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Y="1456"/>
        <w:tblOverlap w:val="never"/>
        <w:tblW w:w="14268" w:type="dxa"/>
        <w:tblLook w:val="04A0" w:firstRow="1" w:lastRow="0" w:firstColumn="1" w:lastColumn="0" w:noHBand="0" w:noVBand="1"/>
      </w:tblPr>
      <w:tblGrid>
        <w:gridCol w:w="2364"/>
        <w:gridCol w:w="1984"/>
        <w:gridCol w:w="1984"/>
        <w:gridCol w:w="1984"/>
        <w:gridCol w:w="1984"/>
        <w:gridCol w:w="1984"/>
        <w:gridCol w:w="1984"/>
      </w:tblGrid>
      <w:tr w:rsidR="0040579D" w14:paraId="3F2BAFD3" w14:textId="77777777" w:rsidTr="009831C9">
        <w:trPr>
          <w:trHeight w:val="567"/>
        </w:trPr>
        <w:tc>
          <w:tcPr>
            <w:tcW w:w="2364" w:type="dxa"/>
            <w:vAlign w:val="center"/>
          </w:tcPr>
          <w:p w14:paraId="4240A9C2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5BD4507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14:paraId="090DF750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14:paraId="77D55C66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14:paraId="4F46B8EE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984" w:type="dxa"/>
            <w:vAlign w:val="center"/>
          </w:tcPr>
          <w:p w14:paraId="6731504F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984" w:type="dxa"/>
            <w:vAlign w:val="center"/>
          </w:tcPr>
          <w:p w14:paraId="69E2DC56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2915CF" w14:paraId="70614B2C" w14:textId="77777777" w:rsidTr="009831C9">
        <w:trPr>
          <w:trHeight w:val="1531"/>
        </w:trPr>
        <w:tc>
          <w:tcPr>
            <w:tcW w:w="2364" w:type="dxa"/>
            <w:vAlign w:val="center"/>
          </w:tcPr>
          <w:p w14:paraId="0A0510AA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Eating and drinking</w:t>
            </w:r>
          </w:p>
        </w:tc>
        <w:tc>
          <w:tcPr>
            <w:tcW w:w="1984" w:type="dxa"/>
            <w:shd w:val="clear" w:color="auto" w:fill="F183DC"/>
            <w:vAlign w:val="center"/>
          </w:tcPr>
          <w:p w14:paraId="7F5D0985" w14:textId="3C38ADD8" w:rsidR="0040579D" w:rsidRPr="008D281E" w:rsidRDefault="009831C9" w:rsidP="00983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This is an example message</w:t>
            </w:r>
          </w:p>
        </w:tc>
        <w:tc>
          <w:tcPr>
            <w:tcW w:w="1984" w:type="dxa"/>
            <w:shd w:val="clear" w:color="auto" w:fill="F183DC"/>
            <w:vAlign w:val="center"/>
          </w:tcPr>
          <w:p w14:paraId="2F432343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183DC"/>
            <w:vAlign w:val="center"/>
          </w:tcPr>
          <w:p w14:paraId="3DAC8334" w14:textId="5BAB909B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183DC"/>
            <w:vAlign w:val="center"/>
          </w:tcPr>
          <w:p w14:paraId="1E322EC5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183DC"/>
            <w:vAlign w:val="center"/>
          </w:tcPr>
          <w:p w14:paraId="0638FCFC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183DC"/>
            <w:vAlign w:val="center"/>
          </w:tcPr>
          <w:p w14:paraId="534DF29D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5CF" w14:paraId="31E4F2CD" w14:textId="77777777" w:rsidTr="009831C9">
        <w:trPr>
          <w:trHeight w:val="1531"/>
        </w:trPr>
        <w:tc>
          <w:tcPr>
            <w:tcW w:w="2364" w:type="dxa"/>
            <w:vAlign w:val="center"/>
          </w:tcPr>
          <w:p w14:paraId="5F8DC487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Care messages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5CB95E76" w14:textId="41FD2CF8" w:rsidR="0040579D" w:rsidRPr="008D281E" w:rsidRDefault="0080501E" w:rsidP="00983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This is an example message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4E69B287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7F2C0D4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6DC7269" w14:textId="5204ADFF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121E077B" w14:textId="2818A2FE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2511AB4A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5CF" w14:paraId="39E89203" w14:textId="77777777" w:rsidTr="009831C9">
        <w:trPr>
          <w:trHeight w:val="1531"/>
        </w:trPr>
        <w:tc>
          <w:tcPr>
            <w:tcW w:w="2364" w:type="dxa"/>
            <w:vAlign w:val="center"/>
          </w:tcPr>
          <w:p w14:paraId="37436FCD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Chatting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3124D055" w14:textId="1A7E5305" w:rsidR="0040579D" w:rsidRPr="008D281E" w:rsidRDefault="0080501E" w:rsidP="00983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Nice to see you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6C5923F1" w14:textId="41AEE5A1" w:rsidR="0040579D" w:rsidRPr="008D281E" w:rsidRDefault="0080501E" w:rsidP="00983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Tell me your gossip!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63DAF775" w14:textId="77777777" w:rsidR="00471043" w:rsidRDefault="00085238" w:rsidP="00983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How is</w:t>
            </w:r>
            <w:r w:rsidR="00471043">
              <w:rPr>
                <w:bCs/>
                <w:sz w:val="28"/>
                <w:szCs w:val="28"/>
              </w:rPr>
              <w:t xml:space="preserve">…? </w:t>
            </w:r>
          </w:p>
          <w:p w14:paraId="32C4D74D" w14:textId="78954990" w:rsidR="0040579D" w:rsidRPr="00471043" w:rsidRDefault="00471043" w:rsidP="009831C9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471043">
              <w:rPr>
                <w:bCs/>
                <w:i/>
                <w:iCs/>
                <w:sz w:val="28"/>
                <w:szCs w:val="28"/>
              </w:rPr>
              <w:t>(turn over to alphabet)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44847D77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00B0F0"/>
            <w:vAlign w:val="center"/>
          </w:tcPr>
          <w:p w14:paraId="29CE0590" w14:textId="52F50C1D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00B0F0"/>
            <w:vAlign w:val="center"/>
          </w:tcPr>
          <w:p w14:paraId="5FB83C27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5CF" w14:paraId="70F9DE27" w14:textId="77777777" w:rsidTr="009831C9">
        <w:trPr>
          <w:trHeight w:val="1531"/>
        </w:trPr>
        <w:tc>
          <w:tcPr>
            <w:tcW w:w="2364" w:type="dxa"/>
            <w:vAlign w:val="center"/>
          </w:tcPr>
          <w:p w14:paraId="38AF8E5A" w14:textId="0F756B70" w:rsidR="002915CF" w:rsidRPr="002915CF" w:rsidRDefault="002915CF" w:rsidP="002915CF">
            <w:pPr>
              <w:jc w:val="center"/>
              <w:rPr>
                <w:b/>
                <w:sz w:val="36"/>
                <w:szCs w:val="36"/>
              </w:rPr>
            </w:pPr>
          </w:p>
          <w:p w14:paraId="2A3661DF" w14:textId="77777777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14:paraId="03556741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14:paraId="7E66E7C6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14:paraId="4CD69BDB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14:paraId="6025F3F4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14:paraId="2B0CB7DA" w14:textId="649A3AE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  <w:vAlign w:val="center"/>
          </w:tcPr>
          <w:p w14:paraId="21F5E25D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915CF" w14:paraId="61C5753D" w14:textId="77777777" w:rsidTr="009831C9">
        <w:trPr>
          <w:trHeight w:val="1531"/>
        </w:trPr>
        <w:tc>
          <w:tcPr>
            <w:tcW w:w="2364" w:type="dxa"/>
            <w:vAlign w:val="center"/>
          </w:tcPr>
          <w:p w14:paraId="3CCC6C3D" w14:textId="47852305" w:rsidR="0040579D" w:rsidRDefault="0040579D" w:rsidP="009831C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961338F" w14:textId="7B51F4C5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103AECB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5558447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CC06C3D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D052ED5" w14:textId="222D5F93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AE296F0" w14:textId="77777777" w:rsidR="0040579D" w:rsidRPr="008D281E" w:rsidRDefault="0040579D" w:rsidP="009831C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right" w:tblpY="104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36"/>
        <w:gridCol w:w="800"/>
        <w:gridCol w:w="236"/>
        <w:gridCol w:w="800"/>
        <w:gridCol w:w="236"/>
        <w:gridCol w:w="800"/>
        <w:gridCol w:w="236"/>
        <w:gridCol w:w="801"/>
        <w:gridCol w:w="236"/>
        <w:gridCol w:w="801"/>
      </w:tblGrid>
      <w:tr w:rsidR="009F6C65" w14:paraId="2F221E71" w14:textId="77777777" w:rsidTr="001E7684">
        <w:trPr>
          <w:trHeight w:val="718"/>
        </w:trPr>
        <w:tc>
          <w:tcPr>
            <w:tcW w:w="800" w:type="dxa"/>
            <w:shd w:val="clear" w:color="auto" w:fill="F183DC"/>
            <w:vAlign w:val="center"/>
          </w:tcPr>
          <w:p w14:paraId="39964903" w14:textId="7777777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14:paraId="557BC723" w14:textId="7777777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0" w:type="dxa"/>
            <w:shd w:val="clear" w:color="auto" w:fill="FFFF00"/>
            <w:vAlign w:val="center"/>
          </w:tcPr>
          <w:p w14:paraId="08937BC2" w14:textId="7777777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14:paraId="1CFF867D" w14:textId="4CE08D80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0" w:type="dxa"/>
            <w:shd w:val="clear" w:color="auto" w:fill="00B0F0"/>
            <w:vAlign w:val="center"/>
          </w:tcPr>
          <w:p w14:paraId="11D7280E" w14:textId="5C0A706D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14:paraId="06284EDF" w14:textId="7777777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14:paraId="536673D0" w14:textId="56A4B01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1C75D240" w14:textId="7777777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1" w:type="dxa"/>
            <w:shd w:val="clear" w:color="auto" w:fill="A6A6A6" w:themeFill="background1" w:themeFillShade="A6"/>
            <w:vAlign w:val="center"/>
          </w:tcPr>
          <w:p w14:paraId="6F0F9300" w14:textId="5E39599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3875837" w14:textId="77777777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2181" w14:textId="2A6E0665" w:rsidR="009F6C65" w:rsidRDefault="009F6C65" w:rsidP="001E76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</w:tbl>
    <w:p w14:paraId="4C3BC7B5" w14:textId="2B012418" w:rsidR="00B1113D" w:rsidRDefault="00B1113D"/>
    <w:tbl>
      <w:tblPr>
        <w:tblStyle w:val="TableGrid"/>
        <w:tblpPr w:leftFromText="181" w:rightFromText="181" w:vertAnchor="page" w:tblpY="1441"/>
        <w:tblOverlap w:val="never"/>
        <w:tblW w:w="14182" w:type="dxa"/>
        <w:tblLook w:val="04A0" w:firstRow="1" w:lastRow="0" w:firstColumn="1" w:lastColumn="0" w:noHBand="0" w:noVBand="1"/>
      </w:tblPr>
      <w:tblGrid>
        <w:gridCol w:w="2353"/>
        <w:gridCol w:w="2353"/>
        <w:gridCol w:w="2355"/>
        <w:gridCol w:w="2353"/>
        <w:gridCol w:w="2408"/>
        <w:gridCol w:w="2360"/>
      </w:tblGrid>
      <w:tr w:rsidR="008D281E" w14:paraId="14ACFAB6" w14:textId="77777777" w:rsidTr="0040579D">
        <w:trPr>
          <w:trHeight w:val="567"/>
        </w:trPr>
        <w:tc>
          <w:tcPr>
            <w:tcW w:w="2353" w:type="dxa"/>
          </w:tcPr>
          <w:p w14:paraId="56FAD8F9" w14:textId="77777777" w:rsidR="008D281E" w:rsidRDefault="008D281E" w:rsidP="004057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2353" w:type="dxa"/>
          </w:tcPr>
          <w:p w14:paraId="7062B566" w14:textId="77777777" w:rsidR="008D281E" w:rsidRDefault="008D281E" w:rsidP="004057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5" w:type="dxa"/>
          </w:tcPr>
          <w:p w14:paraId="15D60E4E" w14:textId="77777777" w:rsidR="008D281E" w:rsidRDefault="008D281E" w:rsidP="004057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3" w:type="dxa"/>
          </w:tcPr>
          <w:p w14:paraId="4FEF90BD" w14:textId="34A3ADD6" w:rsidR="008D281E" w:rsidRDefault="008D281E" w:rsidP="004057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408" w:type="dxa"/>
          </w:tcPr>
          <w:p w14:paraId="34908AA9" w14:textId="4A5190BA" w:rsidR="008D281E" w:rsidRDefault="008D281E" w:rsidP="004057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360" w:type="dxa"/>
          </w:tcPr>
          <w:p w14:paraId="282453BB" w14:textId="77777777" w:rsidR="008D281E" w:rsidRDefault="008D281E" w:rsidP="004057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8D281E" w14:paraId="6EFC917F" w14:textId="77777777" w:rsidTr="0040579D">
        <w:trPr>
          <w:trHeight w:val="1533"/>
        </w:trPr>
        <w:tc>
          <w:tcPr>
            <w:tcW w:w="2353" w:type="dxa"/>
            <w:shd w:val="clear" w:color="auto" w:fill="F183DC"/>
          </w:tcPr>
          <w:p w14:paraId="612073F0" w14:textId="5CC0D39A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A</w:t>
            </w:r>
          </w:p>
        </w:tc>
        <w:tc>
          <w:tcPr>
            <w:tcW w:w="2353" w:type="dxa"/>
            <w:shd w:val="clear" w:color="auto" w:fill="F183DC"/>
          </w:tcPr>
          <w:p w14:paraId="350C9CD3" w14:textId="1789BC9D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B</w:t>
            </w:r>
          </w:p>
        </w:tc>
        <w:tc>
          <w:tcPr>
            <w:tcW w:w="2355" w:type="dxa"/>
            <w:shd w:val="clear" w:color="auto" w:fill="F183DC"/>
          </w:tcPr>
          <w:p w14:paraId="3FE90DF0" w14:textId="2ED163F8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C</w:t>
            </w:r>
          </w:p>
        </w:tc>
        <w:tc>
          <w:tcPr>
            <w:tcW w:w="2353" w:type="dxa"/>
            <w:shd w:val="clear" w:color="auto" w:fill="F183DC"/>
          </w:tcPr>
          <w:p w14:paraId="6AC88E5F" w14:textId="19F8C64A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D</w:t>
            </w:r>
          </w:p>
        </w:tc>
        <w:tc>
          <w:tcPr>
            <w:tcW w:w="2408" w:type="dxa"/>
            <w:shd w:val="clear" w:color="auto" w:fill="F183DC"/>
            <w:vAlign w:val="center"/>
          </w:tcPr>
          <w:p w14:paraId="0E422DF0" w14:textId="77777777" w:rsidR="00506D08" w:rsidRDefault="008D281E" w:rsidP="0040579D">
            <w:pPr>
              <w:jc w:val="center"/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 xml:space="preserve">MESSAGES </w:t>
            </w:r>
            <w:r w:rsidRPr="00506D08">
              <w:rPr>
                <w:b/>
                <w:i/>
                <w:iCs/>
                <w:sz w:val="32"/>
                <w:szCs w:val="32"/>
              </w:rPr>
              <w:t xml:space="preserve">(turn over </w:t>
            </w:r>
          </w:p>
          <w:p w14:paraId="2B0AB8B7" w14:textId="5C464140" w:rsidR="008D281E" w:rsidRPr="008D281E" w:rsidRDefault="008D281E" w:rsidP="0040579D">
            <w:pPr>
              <w:jc w:val="center"/>
              <w:rPr>
                <w:b/>
                <w:sz w:val="40"/>
                <w:szCs w:val="40"/>
              </w:rPr>
            </w:pPr>
            <w:r w:rsidRPr="00506D08">
              <w:rPr>
                <w:b/>
                <w:i/>
                <w:iCs/>
                <w:sz w:val="32"/>
                <w:szCs w:val="32"/>
              </w:rPr>
              <w:t>the board</w:t>
            </w:r>
          </w:p>
        </w:tc>
        <w:tc>
          <w:tcPr>
            <w:tcW w:w="2360" w:type="dxa"/>
            <w:shd w:val="clear" w:color="auto" w:fill="F183DC"/>
            <w:vAlign w:val="center"/>
          </w:tcPr>
          <w:p w14:paraId="555D1507" w14:textId="5541AFF6" w:rsidR="008D281E" w:rsidRPr="008D281E" w:rsidRDefault="00A22C62" w:rsidP="004057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</w:t>
            </w:r>
            <w:r w:rsidR="008D281E">
              <w:rPr>
                <w:b/>
                <w:sz w:val="40"/>
                <w:szCs w:val="40"/>
              </w:rPr>
              <w:t>istake</w:t>
            </w:r>
          </w:p>
        </w:tc>
      </w:tr>
      <w:tr w:rsidR="008D281E" w14:paraId="103A87EC" w14:textId="77777777" w:rsidTr="0040579D">
        <w:trPr>
          <w:trHeight w:val="1533"/>
        </w:trPr>
        <w:tc>
          <w:tcPr>
            <w:tcW w:w="2353" w:type="dxa"/>
            <w:shd w:val="clear" w:color="auto" w:fill="FFFF00"/>
          </w:tcPr>
          <w:p w14:paraId="7D4E0A21" w14:textId="3FC76FD5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E</w:t>
            </w:r>
          </w:p>
        </w:tc>
        <w:tc>
          <w:tcPr>
            <w:tcW w:w="2353" w:type="dxa"/>
            <w:shd w:val="clear" w:color="auto" w:fill="FFFF00"/>
          </w:tcPr>
          <w:p w14:paraId="35E79BC2" w14:textId="611A0928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F</w:t>
            </w:r>
          </w:p>
        </w:tc>
        <w:tc>
          <w:tcPr>
            <w:tcW w:w="2355" w:type="dxa"/>
            <w:shd w:val="clear" w:color="auto" w:fill="FFFF00"/>
          </w:tcPr>
          <w:p w14:paraId="114F406A" w14:textId="068AFCAA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G</w:t>
            </w:r>
          </w:p>
        </w:tc>
        <w:tc>
          <w:tcPr>
            <w:tcW w:w="2353" w:type="dxa"/>
            <w:shd w:val="clear" w:color="auto" w:fill="FFFF00"/>
          </w:tcPr>
          <w:p w14:paraId="2866DB4E" w14:textId="63781F5E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H</w:t>
            </w:r>
          </w:p>
        </w:tc>
        <w:tc>
          <w:tcPr>
            <w:tcW w:w="2408" w:type="dxa"/>
            <w:shd w:val="clear" w:color="auto" w:fill="FFFF00"/>
            <w:vAlign w:val="center"/>
          </w:tcPr>
          <w:p w14:paraId="0CF80D0A" w14:textId="39A6A9CE" w:rsidR="008D281E" w:rsidRPr="008D281E" w:rsidRDefault="0010032B" w:rsidP="004057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space</w:t>
            </w:r>
          </w:p>
        </w:tc>
        <w:tc>
          <w:tcPr>
            <w:tcW w:w="2360" w:type="dxa"/>
            <w:shd w:val="clear" w:color="auto" w:fill="FFFF00"/>
            <w:vAlign w:val="center"/>
          </w:tcPr>
          <w:p w14:paraId="2318F9F9" w14:textId="5B7CD897" w:rsidR="008D281E" w:rsidRPr="008D281E" w:rsidRDefault="0010032B" w:rsidP="0040579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  <w:r w:rsidR="008D281E">
              <w:rPr>
                <w:b/>
                <w:sz w:val="40"/>
                <w:szCs w:val="40"/>
              </w:rPr>
              <w:t>tart again</w:t>
            </w:r>
          </w:p>
        </w:tc>
      </w:tr>
      <w:tr w:rsidR="008D281E" w14:paraId="7D85024C" w14:textId="77777777" w:rsidTr="0040579D">
        <w:trPr>
          <w:trHeight w:val="1533"/>
        </w:trPr>
        <w:tc>
          <w:tcPr>
            <w:tcW w:w="2353" w:type="dxa"/>
            <w:shd w:val="clear" w:color="auto" w:fill="00B0F0"/>
          </w:tcPr>
          <w:p w14:paraId="4B59ADA9" w14:textId="12583FBA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I</w:t>
            </w:r>
          </w:p>
        </w:tc>
        <w:tc>
          <w:tcPr>
            <w:tcW w:w="2353" w:type="dxa"/>
            <w:shd w:val="clear" w:color="auto" w:fill="00B0F0"/>
          </w:tcPr>
          <w:p w14:paraId="4A67F8D2" w14:textId="17536353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J</w:t>
            </w:r>
          </w:p>
        </w:tc>
        <w:tc>
          <w:tcPr>
            <w:tcW w:w="2355" w:type="dxa"/>
            <w:shd w:val="clear" w:color="auto" w:fill="00B0F0"/>
          </w:tcPr>
          <w:p w14:paraId="11C1749F" w14:textId="150FFADA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K</w:t>
            </w:r>
          </w:p>
        </w:tc>
        <w:tc>
          <w:tcPr>
            <w:tcW w:w="2353" w:type="dxa"/>
            <w:shd w:val="clear" w:color="auto" w:fill="00B0F0"/>
          </w:tcPr>
          <w:p w14:paraId="45A3B38E" w14:textId="32613DEE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L</w:t>
            </w:r>
          </w:p>
        </w:tc>
        <w:tc>
          <w:tcPr>
            <w:tcW w:w="2408" w:type="dxa"/>
            <w:shd w:val="clear" w:color="auto" w:fill="00B0F0"/>
          </w:tcPr>
          <w:p w14:paraId="342C267A" w14:textId="79B781F9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M</w:t>
            </w:r>
          </w:p>
        </w:tc>
        <w:tc>
          <w:tcPr>
            <w:tcW w:w="2360" w:type="dxa"/>
            <w:shd w:val="clear" w:color="auto" w:fill="00B0F0"/>
          </w:tcPr>
          <w:p w14:paraId="1CCCF2A2" w14:textId="3B9C20CD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N</w:t>
            </w:r>
          </w:p>
        </w:tc>
      </w:tr>
      <w:tr w:rsidR="008D281E" w14:paraId="5C300F99" w14:textId="77777777" w:rsidTr="0040579D">
        <w:trPr>
          <w:trHeight w:val="1533"/>
        </w:trPr>
        <w:tc>
          <w:tcPr>
            <w:tcW w:w="2353" w:type="dxa"/>
            <w:shd w:val="clear" w:color="auto" w:fill="92D050"/>
          </w:tcPr>
          <w:p w14:paraId="4C6F4B3E" w14:textId="653D7B61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O</w:t>
            </w:r>
          </w:p>
        </w:tc>
        <w:tc>
          <w:tcPr>
            <w:tcW w:w="2353" w:type="dxa"/>
            <w:shd w:val="clear" w:color="auto" w:fill="92D050"/>
          </w:tcPr>
          <w:p w14:paraId="64A66229" w14:textId="02B31F6B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P</w:t>
            </w:r>
          </w:p>
        </w:tc>
        <w:tc>
          <w:tcPr>
            <w:tcW w:w="2355" w:type="dxa"/>
            <w:shd w:val="clear" w:color="auto" w:fill="92D050"/>
          </w:tcPr>
          <w:p w14:paraId="5E10BA86" w14:textId="6B581115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Q</w:t>
            </w:r>
          </w:p>
        </w:tc>
        <w:tc>
          <w:tcPr>
            <w:tcW w:w="2353" w:type="dxa"/>
            <w:shd w:val="clear" w:color="auto" w:fill="92D050"/>
          </w:tcPr>
          <w:p w14:paraId="42D09BA5" w14:textId="36FD57A4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R</w:t>
            </w:r>
          </w:p>
        </w:tc>
        <w:tc>
          <w:tcPr>
            <w:tcW w:w="2408" w:type="dxa"/>
            <w:shd w:val="clear" w:color="auto" w:fill="92D050"/>
          </w:tcPr>
          <w:p w14:paraId="57EFD12C" w14:textId="24DCA47C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S</w:t>
            </w:r>
          </w:p>
        </w:tc>
        <w:tc>
          <w:tcPr>
            <w:tcW w:w="2360" w:type="dxa"/>
            <w:shd w:val="clear" w:color="auto" w:fill="92D050"/>
          </w:tcPr>
          <w:p w14:paraId="263862B9" w14:textId="4FF14AA6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T</w:t>
            </w:r>
          </w:p>
        </w:tc>
      </w:tr>
      <w:tr w:rsidR="008D281E" w14:paraId="44E8726D" w14:textId="77777777" w:rsidTr="0040579D">
        <w:trPr>
          <w:trHeight w:val="1533"/>
        </w:trPr>
        <w:tc>
          <w:tcPr>
            <w:tcW w:w="2353" w:type="dxa"/>
            <w:shd w:val="clear" w:color="auto" w:fill="BFBFBF" w:themeFill="background1" w:themeFillShade="BF"/>
          </w:tcPr>
          <w:p w14:paraId="56C53844" w14:textId="77576CD6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U</w:t>
            </w:r>
          </w:p>
        </w:tc>
        <w:tc>
          <w:tcPr>
            <w:tcW w:w="2353" w:type="dxa"/>
            <w:shd w:val="clear" w:color="auto" w:fill="BFBFBF" w:themeFill="background1" w:themeFillShade="BF"/>
          </w:tcPr>
          <w:p w14:paraId="670C5D25" w14:textId="4B5C76D6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V</w:t>
            </w:r>
          </w:p>
        </w:tc>
        <w:tc>
          <w:tcPr>
            <w:tcW w:w="2355" w:type="dxa"/>
            <w:shd w:val="clear" w:color="auto" w:fill="BFBFBF" w:themeFill="background1" w:themeFillShade="BF"/>
          </w:tcPr>
          <w:p w14:paraId="605E497A" w14:textId="5BC5E010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W</w:t>
            </w:r>
          </w:p>
        </w:tc>
        <w:tc>
          <w:tcPr>
            <w:tcW w:w="2353" w:type="dxa"/>
            <w:shd w:val="clear" w:color="auto" w:fill="BFBFBF" w:themeFill="background1" w:themeFillShade="BF"/>
          </w:tcPr>
          <w:p w14:paraId="1C35C2E3" w14:textId="582FA2DB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X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558231B7" w14:textId="2ED3AF37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Y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14:paraId="7EBA1C9B" w14:textId="101244F4" w:rsidR="008D281E" w:rsidRPr="006B142A" w:rsidRDefault="008D281E" w:rsidP="0040579D">
            <w:pPr>
              <w:jc w:val="center"/>
              <w:rPr>
                <w:b/>
                <w:sz w:val="128"/>
                <w:szCs w:val="128"/>
              </w:rPr>
            </w:pPr>
            <w:r w:rsidRPr="006B142A">
              <w:rPr>
                <w:b/>
                <w:sz w:val="128"/>
                <w:szCs w:val="128"/>
              </w:rPr>
              <w:t>Z</w:t>
            </w:r>
          </w:p>
        </w:tc>
      </w:tr>
    </w:tbl>
    <w:tbl>
      <w:tblPr>
        <w:tblStyle w:val="TableGrid"/>
        <w:tblpPr w:leftFromText="181" w:rightFromText="181" w:vertAnchor="page" w:horzAnchor="margin" w:tblpXSpec="right" w:tblpY="104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36"/>
        <w:gridCol w:w="800"/>
        <w:gridCol w:w="236"/>
        <w:gridCol w:w="800"/>
        <w:gridCol w:w="236"/>
        <w:gridCol w:w="800"/>
        <w:gridCol w:w="236"/>
        <w:gridCol w:w="801"/>
        <w:gridCol w:w="236"/>
        <w:gridCol w:w="801"/>
      </w:tblGrid>
      <w:tr w:rsidR="00135290" w14:paraId="39FC6956" w14:textId="77777777" w:rsidTr="00DD01FF">
        <w:trPr>
          <w:trHeight w:val="718"/>
        </w:trPr>
        <w:tc>
          <w:tcPr>
            <w:tcW w:w="800" w:type="dxa"/>
            <w:shd w:val="clear" w:color="auto" w:fill="F183DC"/>
            <w:vAlign w:val="center"/>
          </w:tcPr>
          <w:p w14:paraId="2AEDB0C8" w14:textId="7777777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14:paraId="7F3061B6" w14:textId="7777777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0" w:type="dxa"/>
            <w:shd w:val="clear" w:color="auto" w:fill="FFFF00"/>
            <w:vAlign w:val="center"/>
          </w:tcPr>
          <w:p w14:paraId="7BA3B89A" w14:textId="3B030DAC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14:paraId="58E99B95" w14:textId="7777777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0" w:type="dxa"/>
            <w:shd w:val="clear" w:color="auto" w:fill="00B0F0"/>
            <w:vAlign w:val="center"/>
          </w:tcPr>
          <w:p w14:paraId="52EDE4E1" w14:textId="303413D5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14:paraId="21535E0F" w14:textId="7777777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0" w:type="dxa"/>
            <w:shd w:val="clear" w:color="auto" w:fill="92D050"/>
            <w:vAlign w:val="center"/>
          </w:tcPr>
          <w:p w14:paraId="0B726C2D" w14:textId="06E52F4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14:paraId="1260A412" w14:textId="7777777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1" w:type="dxa"/>
            <w:shd w:val="clear" w:color="auto" w:fill="A6A6A6" w:themeFill="background1" w:themeFillShade="A6"/>
            <w:vAlign w:val="center"/>
          </w:tcPr>
          <w:p w14:paraId="3FACA50F" w14:textId="5A127D60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A8FF119" w14:textId="77777777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874" w14:textId="56D73EC5" w:rsidR="00135290" w:rsidRDefault="00135290" w:rsidP="006B142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</w:tbl>
    <w:p w14:paraId="285C4C47" w14:textId="5C82BAC8" w:rsidR="001649A5" w:rsidRDefault="001F6207" w:rsidP="001649A5">
      <w:pPr>
        <w:spacing w:after="0" w:line="360" w:lineRule="auto"/>
        <w:rPr>
          <w:bCs/>
          <w:sz w:val="36"/>
          <w:szCs w:val="36"/>
        </w:rPr>
      </w:pPr>
      <w:r w:rsidRPr="00673100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3099C5C" wp14:editId="3C755EF4">
                <wp:simplePos x="0" y="0"/>
                <wp:positionH relativeFrom="column">
                  <wp:posOffset>4611266</wp:posOffset>
                </wp:positionH>
                <wp:positionV relativeFrom="paragraph">
                  <wp:posOffset>-60325</wp:posOffset>
                </wp:positionV>
                <wp:extent cx="4860000" cy="6120000"/>
                <wp:effectExtent l="0" t="0" r="17145" b="14605"/>
                <wp:wrapSquare wrapText="bothSides"/>
                <wp:docPr id="101938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000" cy="61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FB43" w14:textId="77777777" w:rsidR="00673100" w:rsidRPr="00673100" w:rsidRDefault="00673100" w:rsidP="00673100">
                            <w:pPr>
                              <w:spacing w:after="0" w:line="360" w:lineRule="auto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Alternative (this method is slower but may be easier for some communication partners):</w:t>
                            </w:r>
                          </w:p>
                          <w:p w14:paraId="281AB502" w14:textId="77777777" w:rsidR="00E15F7F" w:rsidRDefault="00673100" w:rsidP="003A009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Position the chart with the coloured/numbered squares under </w:t>
                            </w:r>
                            <w:r w:rsid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communicator’s 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finger.  Make sure it is positioned so </w:t>
                            </w:r>
                            <w:r w:rsidR="00E15F7F" w:rsidRPr="00673100">
                              <w:rPr>
                                <w:bCs/>
                                <w:sz w:val="34"/>
                                <w:szCs w:val="34"/>
                              </w:rPr>
                              <w:t>all 6 squares</w:t>
                            </w:r>
                            <w:r w:rsid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can be reached.</w:t>
                            </w:r>
                          </w:p>
                          <w:p w14:paraId="0DA5060C" w14:textId="74963BBF" w:rsidR="00E15F7F" w:rsidRDefault="00B40774" w:rsidP="003A009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The communicator </w:t>
                            </w:r>
                            <w:r w:rsidR="00673100" w:rsidRPr="00E15F7F">
                              <w:rPr>
                                <w:bCs/>
                                <w:sz w:val="34"/>
                                <w:szCs w:val="34"/>
                              </w:rPr>
                              <w:t>point</w:t>
                            </w:r>
                            <w:r>
                              <w:rPr>
                                <w:bCs/>
                                <w:sz w:val="34"/>
                                <w:szCs w:val="34"/>
                              </w:rPr>
                              <w:t>s</w:t>
                            </w:r>
                            <w:r w:rsidR="00673100"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to the </w:t>
                            </w:r>
                            <w:r w:rsidR="00673100" w:rsidRPr="00E15F7F">
                              <w:rPr>
                                <w:b/>
                                <w:sz w:val="34"/>
                                <w:szCs w:val="34"/>
                              </w:rPr>
                              <w:t>colour</w:t>
                            </w:r>
                            <w:r w:rsidR="00673100"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to indicate the </w:t>
                            </w:r>
                            <w:r w:rsidR="00673100" w:rsidRPr="00E15F7F">
                              <w:rPr>
                                <w:b/>
                                <w:sz w:val="34"/>
                                <w:szCs w:val="34"/>
                              </w:rPr>
                              <w:t>ROW</w:t>
                            </w:r>
                            <w:r w:rsidR="00673100"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. </w:t>
                            </w:r>
                          </w:p>
                          <w:p w14:paraId="538CA112" w14:textId="6845C142" w:rsidR="00E15F7F" w:rsidRDefault="00673100" w:rsidP="003A009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E15F7F">
                              <w:rPr>
                                <w:b/>
                                <w:sz w:val="34"/>
                                <w:szCs w:val="34"/>
                              </w:rPr>
                              <w:t>Read out</w:t>
                            </w:r>
                            <w:r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each letter/message on that row. </w:t>
                            </w:r>
                            <w:r w:rsidR="00B40774">
                              <w:rPr>
                                <w:bCs/>
                                <w:sz w:val="34"/>
                                <w:szCs w:val="34"/>
                              </w:rPr>
                              <w:t>The communicator will</w:t>
                            </w:r>
                            <w:r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indicate the one </w:t>
                            </w:r>
                            <w:r w:rsidR="00B40774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they </w:t>
                            </w:r>
                            <w:r w:rsidRPr="00E15F7F">
                              <w:rPr>
                                <w:bCs/>
                                <w:sz w:val="34"/>
                                <w:szCs w:val="34"/>
                              </w:rPr>
                              <w:t>want</w:t>
                            </w:r>
                            <w:r w:rsidR="00B40774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(</w:t>
                            </w:r>
                            <w:r w:rsidR="006A534B">
                              <w:rPr>
                                <w:bCs/>
                                <w:sz w:val="34"/>
                                <w:szCs w:val="34"/>
                              </w:rPr>
                              <w:t>establish the YES before)</w:t>
                            </w:r>
                            <w:r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. </w:t>
                            </w:r>
                          </w:p>
                          <w:p w14:paraId="3C9EB913" w14:textId="77777777" w:rsidR="003A0090" w:rsidRDefault="00673100" w:rsidP="003A009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E15F7F">
                              <w:rPr>
                                <w:b/>
                                <w:sz w:val="34"/>
                                <w:szCs w:val="34"/>
                              </w:rPr>
                              <w:t>Confirm</w:t>
                            </w:r>
                            <w:r w:rsidRPr="00E15F7F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the letter/message.</w:t>
                            </w:r>
                          </w:p>
                          <w:p w14:paraId="08E0FBAC" w14:textId="3A239B79" w:rsidR="003A0090" w:rsidRDefault="00673100" w:rsidP="003A009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3A0090">
                              <w:rPr>
                                <w:b/>
                                <w:sz w:val="34"/>
                                <w:szCs w:val="34"/>
                              </w:rPr>
                              <w:t>Write down</w:t>
                            </w:r>
                            <w:r w:rsidRPr="003A009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the letters to keep track of the words</w:t>
                            </w:r>
                            <w:r w:rsidR="003A0090">
                              <w:rPr>
                                <w:bCs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14:paraId="2FBCBF95" w14:textId="73EA919C" w:rsidR="00673100" w:rsidRPr="003A0090" w:rsidRDefault="00673100" w:rsidP="003A009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3A009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If </w:t>
                            </w:r>
                            <w:r w:rsidR="006A534B" w:rsidRPr="003A0090">
                              <w:rPr>
                                <w:bCs/>
                                <w:sz w:val="34"/>
                                <w:szCs w:val="34"/>
                              </w:rPr>
                              <w:t>they indicate</w:t>
                            </w:r>
                            <w:r w:rsidRPr="003A009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A0090">
                              <w:rPr>
                                <w:b/>
                                <w:sz w:val="34"/>
                                <w:szCs w:val="34"/>
                              </w:rPr>
                              <w:t>MESSAGES</w:t>
                            </w:r>
                            <w:r w:rsidRPr="003A009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turn over to the message page.</w:t>
                            </w:r>
                          </w:p>
                          <w:p w14:paraId="27891595" w14:textId="77777777" w:rsidR="00673100" w:rsidRPr="00673100" w:rsidRDefault="00673100" w:rsidP="006731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9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1pt;margin-top:-4.75pt;width:382.7pt;height:481.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">
                <v:textbox>
                  <w:txbxContent>
                    <w:p w14:paraId="244FFB43" w14:textId="77777777" w:rsidR="00673100" w:rsidRPr="00673100" w:rsidRDefault="00673100" w:rsidP="00673100">
                      <w:pPr>
                        <w:spacing w:after="0" w:line="360" w:lineRule="auto"/>
                        <w:rPr>
                          <w:b/>
                          <w:sz w:val="34"/>
                          <w:szCs w:val="34"/>
                        </w:rPr>
                      </w:pPr>
                      <w:r w:rsidRPr="00673100">
                        <w:rPr>
                          <w:b/>
                          <w:sz w:val="34"/>
                          <w:szCs w:val="34"/>
                        </w:rPr>
                        <w:t>Alternative (this method is slower but may be easier for some communication partners):</w:t>
                      </w:r>
                    </w:p>
                    <w:p w14:paraId="281AB502" w14:textId="77777777" w:rsidR="00E15F7F" w:rsidRDefault="00673100" w:rsidP="003A009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Position the chart with the coloured/numbered squares under </w:t>
                      </w:r>
                      <w:r w:rsidR="00E15F7F">
                        <w:rPr>
                          <w:bCs/>
                          <w:sz w:val="34"/>
                          <w:szCs w:val="34"/>
                        </w:rPr>
                        <w:t xml:space="preserve">communicator’s 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finger.  Make sure it is positioned so </w:t>
                      </w:r>
                      <w:r w:rsidR="00E15F7F" w:rsidRPr="00673100">
                        <w:rPr>
                          <w:bCs/>
                          <w:sz w:val="34"/>
                          <w:szCs w:val="34"/>
                        </w:rPr>
                        <w:t>all 6 squares</w:t>
                      </w:r>
                      <w:r w:rsidR="00E15F7F">
                        <w:rPr>
                          <w:bCs/>
                          <w:sz w:val="34"/>
                          <w:szCs w:val="34"/>
                        </w:rPr>
                        <w:t xml:space="preserve"> can be reached.</w:t>
                      </w:r>
                    </w:p>
                    <w:p w14:paraId="0DA5060C" w14:textId="74963BBF" w:rsidR="00E15F7F" w:rsidRDefault="00B40774" w:rsidP="003A009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Cs/>
                          <w:sz w:val="34"/>
                          <w:szCs w:val="34"/>
                        </w:rPr>
                        <w:t xml:space="preserve">The communicator </w:t>
                      </w:r>
                      <w:r w:rsidR="00673100" w:rsidRPr="00E15F7F">
                        <w:rPr>
                          <w:bCs/>
                          <w:sz w:val="34"/>
                          <w:szCs w:val="34"/>
                        </w:rPr>
                        <w:t>point</w:t>
                      </w:r>
                      <w:r>
                        <w:rPr>
                          <w:bCs/>
                          <w:sz w:val="34"/>
                          <w:szCs w:val="34"/>
                        </w:rPr>
                        <w:t>s</w:t>
                      </w:r>
                      <w:r w:rsidR="00673100" w:rsidRPr="00E15F7F">
                        <w:rPr>
                          <w:bCs/>
                          <w:sz w:val="34"/>
                          <w:szCs w:val="34"/>
                        </w:rPr>
                        <w:t xml:space="preserve"> to the </w:t>
                      </w:r>
                      <w:r w:rsidR="00673100" w:rsidRPr="00E15F7F">
                        <w:rPr>
                          <w:b/>
                          <w:sz w:val="34"/>
                          <w:szCs w:val="34"/>
                        </w:rPr>
                        <w:t>colour</w:t>
                      </w:r>
                      <w:r w:rsidR="00673100" w:rsidRPr="00E15F7F">
                        <w:rPr>
                          <w:bCs/>
                          <w:sz w:val="34"/>
                          <w:szCs w:val="34"/>
                        </w:rPr>
                        <w:t xml:space="preserve"> to indicate the </w:t>
                      </w:r>
                      <w:r w:rsidR="00673100" w:rsidRPr="00E15F7F">
                        <w:rPr>
                          <w:b/>
                          <w:sz w:val="34"/>
                          <w:szCs w:val="34"/>
                        </w:rPr>
                        <w:t>ROW</w:t>
                      </w:r>
                      <w:r w:rsidR="00673100" w:rsidRPr="00E15F7F">
                        <w:rPr>
                          <w:bCs/>
                          <w:sz w:val="34"/>
                          <w:szCs w:val="34"/>
                        </w:rPr>
                        <w:t xml:space="preserve">. </w:t>
                      </w:r>
                    </w:p>
                    <w:p w14:paraId="538CA112" w14:textId="6845C142" w:rsidR="00E15F7F" w:rsidRDefault="00673100" w:rsidP="003A009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E15F7F">
                        <w:rPr>
                          <w:b/>
                          <w:sz w:val="34"/>
                          <w:szCs w:val="34"/>
                        </w:rPr>
                        <w:t>Read out</w:t>
                      </w:r>
                      <w:r w:rsidRPr="00E15F7F">
                        <w:rPr>
                          <w:bCs/>
                          <w:sz w:val="34"/>
                          <w:szCs w:val="34"/>
                        </w:rPr>
                        <w:t xml:space="preserve"> each letter/message on that row. </w:t>
                      </w:r>
                      <w:r w:rsidR="00B40774">
                        <w:rPr>
                          <w:bCs/>
                          <w:sz w:val="34"/>
                          <w:szCs w:val="34"/>
                        </w:rPr>
                        <w:t>The communicator will</w:t>
                      </w:r>
                      <w:r w:rsidRPr="00E15F7F">
                        <w:rPr>
                          <w:bCs/>
                          <w:sz w:val="34"/>
                          <w:szCs w:val="34"/>
                        </w:rPr>
                        <w:t xml:space="preserve"> indicate the one </w:t>
                      </w:r>
                      <w:r w:rsidR="00B40774">
                        <w:rPr>
                          <w:bCs/>
                          <w:sz w:val="34"/>
                          <w:szCs w:val="34"/>
                        </w:rPr>
                        <w:t xml:space="preserve">they </w:t>
                      </w:r>
                      <w:r w:rsidRPr="00E15F7F">
                        <w:rPr>
                          <w:bCs/>
                          <w:sz w:val="34"/>
                          <w:szCs w:val="34"/>
                        </w:rPr>
                        <w:t>want</w:t>
                      </w:r>
                      <w:r w:rsidR="00B40774">
                        <w:rPr>
                          <w:bCs/>
                          <w:sz w:val="34"/>
                          <w:szCs w:val="34"/>
                        </w:rPr>
                        <w:t xml:space="preserve"> (</w:t>
                      </w:r>
                      <w:r w:rsidR="006A534B">
                        <w:rPr>
                          <w:bCs/>
                          <w:sz w:val="34"/>
                          <w:szCs w:val="34"/>
                        </w:rPr>
                        <w:t>establish the YES before)</w:t>
                      </w:r>
                      <w:r w:rsidRPr="00E15F7F">
                        <w:rPr>
                          <w:bCs/>
                          <w:sz w:val="34"/>
                          <w:szCs w:val="34"/>
                        </w:rPr>
                        <w:t xml:space="preserve">. </w:t>
                      </w:r>
                    </w:p>
                    <w:p w14:paraId="3C9EB913" w14:textId="77777777" w:rsidR="003A0090" w:rsidRDefault="00673100" w:rsidP="003A009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E15F7F">
                        <w:rPr>
                          <w:b/>
                          <w:sz w:val="34"/>
                          <w:szCs w:val="34"/>
                        </w:rPr>
                        <w:t>Confirm</w:t>
                      </w:r>
                      <w:r w:rsidRPr="00E15F7F">
                        <w:rPr>
                          <w:bCs/>
                          <w:sz w:val="34"/>
                          <w:szCs w:val="34"/>
                        </w:rPr>
                        <w:t xml:space="preserve"> the letter/message.</w:t>
                      </w:r>
                    </w:p>
                    <w:p w14:paraId="08E0FBAC" w14:textId="3A239B79" w:rsidR="003A0090" w:rsidRDefault="00673100" w:rsidP="003A009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3A0090">
                        <w:rPr>
                          <w:b/>
                          <w:sz w:val="34"/>
                          <w:szCs w:val="34"/>
                        </w:rPr>
                        <w:t>Write down</w:t>
                      </w:r>
                      <w:r w:rsidRPr="003A0090">
                        <w:rPr>
                          <w:bCs/>
                          <w:sz w:val="34"/>
                          <w:szCs w:val="34"/>
                        </w:rPr>
                        <w:t xml:space="preserve"> the letters to keep track of the words</w:t>
                      </w:r>
                      <w:r w:rsidR="003A0090">
                        <w:rPr>
                          <w:bCs/>
                          <w:sz w:val="34"/>
                          <w:szCs w:val="34"/>
                        </w:rPr>
                        <w:t>.</w:t>
                      </w:r>
                    </w:p>
                    <w:p w14:paraId="2FBCBF95" w14:textId="73EA919C" w:rsidR="00673100" w:rsidRPr="003A0090" w:rsidRDefault="00673100" w:rsidP="003A0090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3A0090">
                        <w:rPr>
                          <w:bCs/>
                          <w:sz w:val="34"/>
                          <w:szCs w:val="34"/>
                        </w:rPr>
                        <w:t xml:space="preserve">If </w:t>
                      </w:r>
                      <w:r w:rsidR="006A534B" w:rsidRPr="003A0090">
                        <w:rPr>
                          <w:bCs/>
                          <w:sz w:val="34"/>
                          <w:szCs w:val="34"/>
                        </w:rPr>
                        <w:t>they indicate</w:t>
                      </w:r>
                      <w:r w:rsidRPr="003A0090">
                        <w:rPr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3A0090">
                        <w:rPr>
                          <w:b/>
                          <w:sz w:val="34"/>
                          <w:szCs w:val="34"/>
                        </w:rPr>
                        <w:t>MESSAGES</w:t>
                      </w:r>
                      <w:r w:rsidRPr="003A0090">
                        <w:rPr>
                          <w:bCs/>
                          <w:sz w:val="34"/>
                          <w:szCs w:val="34"/>
                        </w:rPr>
                        <w:t xml:space="preserve"> turn over to the message page.</w:t>
                      </w:r>
                    </w:p>
                    <w:p w14:paraId="27891595" w14:textId="77777777" w:rsidR="00673100" w:rsidRPr="00673100" w:rsidRDefault="00673100" w:rsidP="006731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73100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F851794" wp14:editId="54600EE8">
                <wp:simplePos x="0" y="0"/>
                <wp:positionH relativeFrom="column">
                  <wp:posOffset>-592894</wp:posOffset>
                </wp:positionH>
                <wp:positionV relativeFrom="paragraph">
                  <wp:posOffset>-60778</wp:posOffset>
                </wp:positionV>
                <wp:extent cx="4943475" cy="61194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11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6833F" w14:textId="2AB26D53" w:rsidR="00673100" w:rsidRPr="00673100" w:rsidRDefault="00673100" w:rsidP="00673100">
                            <w:pPr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This chart is used to spell out words or communicate messages</w:t>
                            </w:r>
                          </w:p>
                          <w:p w14:paraId="26D5F881" w14:textId="08BAA260" w:rsidR="00673100" w:rsidRPr="00673100" w:rsidRDefault="00673100" w:rsidP="003A009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Position the chart with the coloured/numbered squares under</w:t>
                            </w:r>
                            <w:r w:rsidR="00A42454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communicator’s 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>finger.  Make sure it is positioned so all 6 squares</w:t>
                            </w:r>
                            <w:r w:rsidR="002F48C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can be reached.</w:t>
                            </w:r>
                          </w:p>
                          <w:p w14:paraId="79AB46ED" w14:textId="40253671" w:rsidR="00673100" w:rsidRPr="00673100" w:rsidRDefault="002F48C0" w:rsidP="003A009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Cs/>
                                <w:sz w:val="34"/>
                                <w:szCs w:val="34"/>
                              </w:rPr>
                              <w:t>The communicator</w:t>
                            </w:r>
                            <w:r w:rsidR="00673100"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point</w:t>
                            </w:r>
                            <w:r>
                              <w:rPr>
                                <w:bCs/>
                                <w:sz w:val="34"/>
                                <w:szCs w:val="34"/>
                              </w:rPr>
                              <w:t>s</w:t>
                            </w:r>
                            <w:r w:rsidR="00673100"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to the </w:t>
                            </w:r>
                            <w:r w:rsidR="00673100" w:rsidRPr="00673100">
                              <w:rPr>
                                <w:b/>
                                <w:sz w:val="34"/>
                                <w:szCs w:val="34"/>
                              </w:rPr>
                              <w:t>colour</w:t>
                            </w:r>
                            <w:r w:rsidR="00673100"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to indicate the </w:t>
                            </w:r>
                            <w:r w:rsidR="00673100" w:rsidRPr="00673100">
                              <w:rPr>
                                <w:b/>
                                <w:sz w:val="34"/>
                                <w:szCs w:val="34"/>
                              </w:rPr>
                              <w:t>ROW</w:t>
                            </w:r>
                            <w:r w:rsidR="00673100"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. </w:t>
                            </w:r>
                          </w:p>
                          <w:p w14:paraId="3ACCD8AD" w14:textId="77777777" w:rsidR="00673100" w:rsidRPr="00673100" w:rsidRDefault="00673100" w:rsidP="003A009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And then the </w:t>
                            </w: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number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to confirm the </w:t>
                            </w: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COLUMN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14:paraId="5FA131F2" w14:textId="32025CFB" w:rsidR="00673100" w:rsidRPr="00673100" w:rsidRDefault="00673100" w:rsidP="003A009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Confirm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the letter/message, </w:t>
                            </w:r>
                            <w:proofErr w:type="spellStart"/>
                            <w:r w:rsidR="00E07D93">
                              <w:rPr>
                                <w:bCs/>
                                <w:sz w:val="34"/>
                                <w:szCs w:val="34"/>
                              </w:rPr>
                              <w:t>e,g</w:t>
                            </w:r>
                            <w:proofErr w:type="spellEnd"/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73100">
                              <w:rPr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BLUE and 5 is M</w:t>
                            </w:r>
                          </w:p>
                          <w:p w14:paraId="46060D98" w14:textId="77777777" w:rsidR="00673100" w:rsidRPr="00673100" w:rsidRDefault="00673100" w:rsidP="003A009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Write down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the letters to keep track of the words</w:t>
                            </w:r>
                          </w:p>
                          <w:p w14:paraId="714463A5" w14:textId="73822C13" w:rsidR="00673100" w:rsidRPr="00673100" w:rsidRDefault="00673100" w:rsidP="003A009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rPr>
                                <w:bCs/>
                                <w:sz w:val="34"/>
                                <w:szCs w:val="34"/>
                              </w:rPr>
                            </w:pP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If </w:t>
                            </w:r>
                            <w:r w:rsidR="00753D4B">
                              <w:rPr>
                                <w:bCs/>
                                <w:sz w:val="34"/>
                                <w:szCs w:val="34"/>
                              </w:rPr>
                              <w:t>they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indicate</w:t>
                            </w:r>
                            <w:r w:rsidR="00753D4B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73100">
                              <w:rPr>
                                <w:b/>
                                <w:sz w:val="34"/>
                                <w:szCs w:val="34"/>
                              </w:rPr>
                              <w:t>MESSAGES</w:t>
                            </w:r>
                            <w:r w:rsidR="00753D4B">
                              <w:rPr>
                                <w:b/>
                                <w:sz w:val="34"/>
                                <w:szCs w:val="34"/>
                              </w:rPr>
                              <w:t>,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turn over</w:t>
                            </w:r>
                            <w:r w:rsidR="003A0090">
                              <w:rPr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673100">
                              <w:rPr>
                                <w:bCs/>
                                <w:sz w:val="34"/>
                                <w:szCs w:val="34"/>
                              </w:rPr>
                              <w:t>to the message page.</w:t>
                            </w:r>
                          </w:p>
                          <w:p w14:paraId="592FB8BE" w14:textId="77B660F4" w:rsidR="00673100" w:rsidRPr="00673100" w:rsidRDefault="006731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1794" id="_x0000_s1027" type="#_x0000_t202" style="position:absolute;margin-left:-46.7pt;margin-top:-4.8pt;width:389.25pt;height:481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">
                <v:textbox>
                  <w:txbxContent>
                    <w:p w14:paraId="5AB6833F" w14:textId="2AB26D53" w:rsidR="00673100" w:rsidRPr="00673100" w:rsidRDefault="00673100" w:rsidP="00673100">
                      <w:pPr>
                        <w:rPr>
                          <w:b/>
                          <w:sz w:val="34"/>
                          <w:szCs w:val="34"/>
                        </w:rPr>
                      </w:pPr>
                      <w:r w:rsidRPr="00673100">
                        <w:rPr>
                          <w:b/>
                          <w:sz w:val="34"/>
                          <w:szCs w:val="34"/>
                        </w:rPr>
                        <w:t>This chart is used to spell out words or communicate messages</w:t>
                      </w:r>
                    </w:p>
                    <w:p w14:paraId="26D5F881" w14:textId="08BAA260" w:rsidR="00673100" w:rsidRPr="00673100" w:rsidRDefault="00673100" w:rsidP="003A009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Position the chart with the coloured/numbered squares under</w:t>
                      </w:r>
                      <w:r w:rsidR="00A42454">
                        <w:rPr>
                          <w:bCs/>
                          <w:sz w:val="34"/>
                          <w:szCs w:val="34"/>
                        </w:rPr>
                        <w:t xml:space="preserve"> communicator’s 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>finger.  Make sure it is positioned so all 6 squares</w:t>
                      </w:r>
                      <w:r w:rsidR="002F48C0">
                        <w:rPr>
                          <w:bCs/>
                          <w:sz w:val="34"/>
                          <w:szCs w:val="34"/>
                        </w:rPr>
                        <w:t xml:space="preserve"> can be reached.</w:t>
                      </w:r>
                    </w:p>
                    <w:p w14:paraId="79AB46ED" w14:textId="40253671" w:rsidR="00673100" w:rsidRPr="00673100" w:rsidRDefault="002F48C0" w:rsidP="003A009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Cs/>
                          <w:sz w:val="34"/>
                          <w:szCs w:val="34"/>
                        </w:rPr>
                        <w:t>The communicator</w:t>
                      </w:r>
                      <w:r w:rsidR="00673100" w:rsidRPr="00673100">
                        <w:rPr>
                          <w:bCs/>
                          <w:sz w:val="34"/>
                          <w:szCs w:val="34"/>
                        </w:rPr>
                        <w:t xml:space="preserve"> point</w:t>
                      </w:r>
                      <w:r>
                        <w:rPr>
                          <w:bCs/>
                          <w:sz w:val="34"/>
                          <w:szCs w:val="34"/>
                        </w:rPr>
                        <w:t>s</w:t>
                      </w:r>
                      <w:r w:rsidR="00673100" w:rsidRPr="00673100">
                        <w:rPr>
                          <w:bCs/>
                          <w:sz w:val="34"/>
                          <w:szCs w:val="34"/>
                        </w:rPr>
                        <w:t xml:space="preserve"> to the </w:t>
                      </w:r>
                      <w:r w:rsidR="00673100" w:rsidRPr="00673100">
                        <w:rPr>
                          <w:b/>
                          <w:sz w:val="34"/>
                          <w:szCs w:val="34"/>
                        </w:rPr>
                        <w:t>colour</w:t>
                      </w:r>
                      <w:r w:rsidR="00673100" w:rsidRPr="00673100">
                        <w:rPr>
                          <w:bCs/>
                          <w:sz w:val="34"/>
                          <w:szCs w:val="34"/>
                        </w:rPr>
                        <w:t xml:space="preserve"> to indicate the </w:t>
                      </w:r>
                      <w:r w:rsidR="00673100" w:rsidRPr="00673100">
                        <w:rPr>
                          <w:b/>
                          <w:sz w:val="34"/>
                          <w:szCs w:val="34"/>
                        </w:rPr>
                        <w:t>ROW</w:t>
                      </w:r>
                      <w:r w:rsidR="00673100" w:rsidRPr="00673100">
                        <w:rPr>
                          <w:bCs/>
                          <w:sz w:val="34"/>
                          <w:szCs w:val="34"/>
                        </w:rPr>
                        <w:t xml:space="preserve">. </w:t>
                      </w:r>
                    </w:p>
                    <w:p w14:paraId="3ACCD8AD" w14:textId="77777777" w:rsidR="00673100" w:rsidRPr="00673100" w:rsidRDefault="00673100" w:rsidP="003A009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And then the </w:t>
                      </w:r>
                      <w:r w:rsidRPr="00673100">
                        <w:rPr>
                          <w:b/>
                          <w:sz w:val="34"/>
                          <w:szCs w:val="34"/>
                        </w:rPr>
                        <w:t>number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to confirm the </w:t>
                      </w:r>
                      <w:r w:rsidRPr="00673100">
                        <w:rPr>
                          <w:b/>
                          <w:sz w:val="34"/>
                          <w:szCs w:val="34"/>
                        </w:rPr>
                        <w:t>COLUMN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>.</w:t>
                      </w:r>
                    </w:p>
                    <w:p w14:paraId="5FA131F2" w14:textId="32025CFB" w:rsidR="00673100" w:rsidRPr="00673100" w:rsidRDefault="00673100" w:rsidP="003A009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673100">
                        <w:rPr>
                          <w:b/>
                          <w:sz w:val="34"/>
                          <w:szCs w:val="34"/>
                        </w:rPr>
                        <w:t>Confirm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the letter/message, </w:t>
                      </w:r>
                      <w:proofErr w:type="spellStart"/>
                      <w:r w:rsidR="00E07D93">
                        <w:rPr>
                          <w:bCs/>
                          <w:sz w:val="34"/>
                          <w:szCs w:val="34"/>
                        </w:rPr>
                        <w:t>e,g</w:t>
                      </w:r>
                      <w:proofErr w:type="spellEnd"/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73100">
                        <w:rPr>
                          <w:bCs/>
                          <w:i/>
                          <w:iCs/>
                          <w:sz w:val="34"/>
                          <w:szCs w:val="34"/>
                        </w:rPr>
                        <w:t>BLUE and 5 is M</w:t>
                      </w:r>
                    </w:p>
                    <w:p w14:paraId="46060D98" w14:textId="77777777" w:rsidR="00673100" w:rsidRPr="00673100" w:rsidRDefault="00673100" w:rsidP="003A009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673100">
                        <w:rPr>
                          <w:b/>
                          <w:sz w:val="34"/>
                          <w:szCs w:val="34"/>
                        </w:rPr>
                        <w:t>Write down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the letters to keep track of the words</w:t>
                      </w:r>
                    </w:p>
                    <w:p w14:paraId="714463A5" w14:textId="73822C13" w:rsidR="00673100" w:rsidRPr="00673100" w:rsidRDefault="00673100" w:rsidP="003A009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rPr>
                          <w:bCs/>
                          <w:sz w:val="34"/>
                          <w:szCs w:val="34"/>
                        </w:rPr>
                      </w:pP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If </w:t>
                      </w:r>
                      <w:r w:rsidR="00753D4B">
                        <w:rPr>
                          <w:bCs/>
                          <w:sz w:val="34"/>
                          <w:szCs w:val="34"/>
                        </w:rPr>
                        <w:t>they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indicate</w:t>
                      </w:r>
                      <w:r w:rsidR="00753D4B">
                        <w:rPr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73100">
                        <w:rPr>
                          <w:b/>
                          <w:sz w:val="34"/>
                          <w:szCs w:val="34"/>
                        </w:rPr>
                        <w:t>MESSAGES</w:t>
                      </w:r>
                      <w:r w:rsidR="00753D4B">
                        <w:rPr>
                          <w:b/>
                          <w:sz w:val="34"/>
                          <w:szCs w:val="34"/>
                        </w:rPr>
                        <w:t>,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 xml:space="preserve"> turn over</w:t>
                      </w:r>
                      <w:r w:rsidR="003A0090">
                        <w:rPr>
                          <w:bCs/>
                          <w:sz w:val="34"/>
                          <w:szCs w:val="34"/>
                        </w:rPr>
                        <w:t xml:space="preserve"> </w:t>
                      </w:r>
                      <w:r w:rsidRPr="00673100">
                        <w:rPr>
                          <w:bCs/>
                          <w:sz w:val="34"/>
                          <w:szCs w:val="34"/>
                        </w:rPr>
                        <w:t>to the message page.</w:t>
                      </w:r>
                    </w:p>
                    <w:p w14:paraId="592FB8BE" w14:textId="77B660F4" w:rsidR="00673100" w:rsidRPr="00673100" w:rsidRDefault="006731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9A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3F71" w14:textId="77777777" w:rsidR="00D155D4" w:rsidRDefault="00D155D4" w:rsidP="00D155D4">
      <w:pPr>
        <w:spacing w:after="0" w:line="240" w:lineRule="auto"/>
      </w:pPr>
      <w:r>
        <w:separator/>
      </w:r>
    </w:p>
  </w:endnote>
  <w:endnote w:type="continuationSeparator" w:id="0">
    <w:p w14:paraId="0889875F" w14:textId="77777777" w:rsidR="00D155D4" w:rsidRDefault="00D155D4" w:rsidP="00D1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B774" w14:textId="77777777" w:rsidR="00D155D4" w:rsidRDefault="00D155D4" w:rsidP="00D155D4">
      <w:pPr>
        <w:spacing w:after="0" w:line="240" w:lineRule="auto"/>
      </w:pPr>
      <w:r>
        <w:separator/>
      </w:r>
    </w:p>
  </w:footnote>
  <w:footnote w:type="continuationSeparator" w:id="0">
    <w:p w14:paraId="21E17908" w14:textId="77777777" w:rsidR="00D155D4" w:rsidRDefault="00D155D4" w:rsidP="00D1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7D95" w14:textId="2EA5F60A" w:rsidR="00D155D4" w:rsidRDefault="00D155D4">
    <w:pPr>
      <w:pStyle w:val="Header"/>
    </w:pPr>
    <w:r w:rsidRPr="002915CF">
      <w:rPr>
        <w:b/>
        <w:sz w:val="36"/>
        <w:szCs w:val="36"/>
      </w:rPr>
      <w:drawing>
        <wp:anchor distT="0" distB="0" distL="114300" distR="114300" simplePos="0" relativeHeight="251656704" behindDoc="1" locked="0" layoutInCell="1" allowOverlap="1" wp14:anchorId="2FDC9BD3" wp14:editId="4A539B2E">
          <wp:simplePos x="0" y="0"/>
          <wp:positionH relativeFrom="column">
            <wp:posOffset>7695976</wp:posOffset>
          </wp:positionH>
          <wp:positionV relativeFrom="paragraph">
            <wp:posOffset>-360680</wp:posOffset>
          </wp:positionV>
          <wp:extent cx="1929354" cy="542290"/>
          <wp:effectExtent l="0" t="0" r="0" b="0"/>
          <wp:wrapNone/>
          <wp:docPr id="1384494052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94052" name="Picture 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285" cy="54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59D5"/>
    <w:multiLevelType w:val="hybridMultilevel"/>
    <w:tmpl w:val="AB92B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34D3"/>
    <w:multiLevelType w:val="hybridMultilevel"/>
    <w:tmpl w:val="AB92B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4230">
    <w:abstractNumId w:val="1"/>
  </w:num>
  <w:num w:numId="2" w16cid:durableId="268002870">
    <w:abstractNumId w:val="0"/>
  </w:num>
  <w:num w:numId="3" w16cid:durableId="9149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113D"/>
    <w:rsid w:val="000709AE"/>
    <w:rsid w:val="00085238"/>
    <w:rsid w:val="0010032B"/>
    <w:rsid w:val="00135290"/>
    <w:rsid w:val="001649A5"/>
    <w:rsid w:val="00170D40"/>
    <w:rsid w:val="001F6207"/>
    <w:rsid w:val="002915CF"/>
    <w:rsid w:val="00296881"/>
    <w:rsid w:val="002F48C0"/>
    <w:rsid w:val="0032336A"/>
    <w:rsid w:val="003A0090"/>
    <w:rsid w:val="00403BB5"/>
    <w:rsid w:val="0040579D"/>
    <w:rsid w:val="004136AF"/>
    <w:rsid w:val="00471043"/>
    <w:rsid w:val="00506D08"/>
    <w:rsid w:val="00601E4B"/>
    <w:rsid w:val="00663302"/>
    <w:rsid w:val="00673100"/>
    <w:rsid w:val="006A534B"/>
    <w:rsid w:val="006B142A"/>
    <w:rsid w:val="006D1FD9"/>
    <w:rsid w:val="00753D4B"/>
    <w:rsid w:val="0080501E"/>
    <w:rsid w:val="008426BC"/>
    <w:rsid w:val="008D281E"/>
    <w:rsid w:val="008E5FF7"/>
    <w:rsid w:val="00921906"/>
    <w:rsid w:val="00927CDB"/>
    <w:rsid w:val="009831C9"/>
    <w:rsid w:val="009F6C65"/>
    <w:rsid w:val="00A22C62"/>
    <w:rsid w:val="00A42454"/>
    <w:rsid w:val="00AD51ED"/>
    <w:rsid w:val="00B1113D"/>
    <w:rsid w:val="00B40774"/>
    <w:rsid w:val="00B40965"/>
    <w:rsid w:val="00B75810"/>
    <w:rsid w:val="00B76437"/>
    <w:rsid w:val="00BE1698"/>
    <w:rsid w:val="00C02367"/>
    <w:rsid w:val="00C06162"/>
    <w:rsid w:val="00C52E47"/>
    <w:rsid w:val="00CA7A33"/>
    <w:rsid w:val="00CB52E0"/>
    <w:rsid w:val="00CD0093"/>
    <w:rsid w:val="00D135F1"/>
    <w:rsid w:val="00D155D4"/>
    <w:rsid w:val="00D83FBB"/>
    <w:rsid w:val="00D94EEC"/>
    <w:rsid w:val="00DD01FF"/>
    <w:rsid w:val="00E07D93"/>
    <w:rsid w:val="00E15F7F"/>
    <w:rsid w:val="00F0458D"/>
    <w:rsid w:val="00F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C7B5"/>
  <w15:chartTrackingRefBased/>
  <w15:docId w15:val="{C075229E-7241-49A0-B7D2-098659CF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Arial" w:eastAsia="Times New Roman" w:hAnsi="Arial" w:cs="Arial"/>
      <w:bCs/>
      <w:szCs w:val="24"/>
    </w:rPr>
  </w:style>
  <w:style w:type="table" w:styleId="TableGrid">
    <w:name w:val="Table Grid"/>
    <w:basedOn w:val="TableNormal"/>
    <w:uiPriority w:val="59"/>
    <w:rsid w:val="00F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5D4"/>
  </w:style>
  <w:style w:type="paragraph" w:styleId="Footer">
    <w:name w:val="footer"/>
    <w:basedOn w:val="Normal"/>
    <w:link w:val="FooterChar"/>
    <w:uiPriority w:val="99"/>
    <w:unhideWhenUsed/>
    <w:rsid w:val="00D1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9b09608ae0c498d172a5c5ccf2d785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8cfe60801e9d99837aef5a30d4e6b68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40224-CCB2-4FB1-8302-CA5668790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DF1EA-7CF3-4918-B5FC-C70F587B04AA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customXml/itemProps3.xml><?xml version="1.0" encoding="utf-8"?>
<ds:datastoreItem xmlns:ds="http://schemas.openxmlformats.org/officeDocument/2006/customXml" ds:itemID="{162CCAE2-4B9A-4761-A38C-04DD6D015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</Words>
  <Characters>325</Characters>
  <Application>Microsoft Office Word</Application>
  <DocSecurity>0</DocSecurity>
  <Lines>2</Lines>
  <Paragraphs>1</Paragraphs>
  <ScaleCrop>false</ScaleCrop>
  <Company>North Bristol NHS Trust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Smets</dc:creator>
  <cp:keywords/>
  <dc:description/>
  <cp:lastModifiedBy>Shani Ackford</cp:lastModifiedBy>
  <cp:revision>57</cp:revision>
  <dcterms:created xsi:type="dcterms:W3CDTF">2025-04-24T11:21:00Z</dcterms:created>
  <dcterms:modified xsi:type="dcterms:W3CDTF">2025-10-08T12:27:00Z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