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E6AC7" w14:textId="77777777" w:rsidR="003D5BF8" w:rsidRDefault="003D5BF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99D35" wp14:editId="6BC0BC3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019925" cy="1403985"/>
                <wp:effectExtent l="0" t="0" r="28575" b="279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95F170" w14:textId="77777777" w:rsidR="003D5BF8" w:rsidRPr="003D5BF8" w:rsidRDefault="003D5BF8" w:rsidP="003D5BF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3D5BF8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Early Pregnancy Assessment Clinic Referral Form</w:t>
                            </w:r>
                          </w:p>
                          <w:p w14:paraId="215C5478" w14:textId="77777777" w:rsidR="003D5BF8" w:rsidRPr="003D5BF8" w:rsidRDefault="003D5BF8" w:rsidP="003D5BF8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</w:pPr>
                            <w:r w:rsidRPr="003D5BF8">
                              <w:rPr>
                                <w:rFonts w:ascii="Calibri" w:hAnsi="Calibri" w:cs="Calibri"/>
                                <w:b/>
                                <w:u w:val="single"/>
                              </w:rPr>
                              <w:t>We are sorry that we cannot accept patients without a referral form</w:t>
                            </w:r>
                          </w:p>
                          <w:p w14:paraId="6E213FF4" w14:textId="77777777" w:rsidR="003D5BF8" w:rsidRDefault="003D5BF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699D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52.7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">
                <v:textbox style="mso-fit-shape-to-text:t">
                  <w:txbxContent>
                    <w:p w14:paraId="6695F170" w14:textId="77777777" w:rsidR="003D5BF8" w:rsidRPr="003D5BF8" w:rsidRDefault="003D5BF8" w:rsidP="003D5BF8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3D5BF8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Early Pregnancy Assessment Clinic Referral Form</w:t>
                      </w:r>
                    </w:p>
                    <w:p w14:paraId="215C5478" w14:textId="77777777" w:rsidR="003D5BF8" w:rsidRPr="003D5BF8" w:rsidRDefault="003D5BF8" w:rsidP="003D5BF8">
                      <w:pPr>
                        <w:jc w:val="center"/>
                        <w:rPr>
                          <w:rFonts w:ascii="Calibri" w:hAnsi="Calibri" w:cs="Calibri"/>
                          <w:b/>
                          <w:u w:val="single"/>
                        </w:rPr>
                      </w:pPr>
                      <w:r w:rsidRPr="003D5BF8">
                        <w:rPr>
                          <w:rFonts w:ascii="Calibri" w:hAnsi="Calibri" w:cs="Calibri"/>
                          <w:b/>
                          <w:u w:val="single"/>
                        </w:rPr>
                        <w:t>We are sorry that we cannot accept patients without a referral form</w:t>
                      </w:r>
                    </w:p>
                    <w:p w14:paraId="6E213FF4" w14:textId="77777777" w:rsidR="003D5BF8" w:rsidRDefault="003D5BF8"/>
                  </w:txbxContent>
                </v:textbox>
              </v:shape>
            </w:pict>
          </mc:Fallback>
        </mc:AlternateContent>
      </w:r>
    </w:p>
    <w:p w14:paraId="10932704" w14:textId="77777777" w:rsidR="003D5BF8" w:rsidRPr="003D5BF8" w:rsidRDefault="003D5BF8" w:rsidP="003D5BF8"/>
    <w:p w14:paraId="784C8C4E" w14:textId="77777777" w:rsidR="003D5BF8" w:rsidRPr="003D5BF8" w:rsidRDefault="003D5BF8" w:rsidP="003D5BF8"/>
    <w:tbl>
      <w:tblPr>
        <w:tblStyle w:val="TableGrid"/>
        <w:tblpPr w:leftFromText="180" w:rightFromText="180" w:vertAnchor="text" w:horzAnchor="margin" w:tblpXSpec="center" w:tblpY="2322"/>
        <w:tblW w:w="11023" w:type="dxa"/>
        <w:tblLook w:val="04A0" w:firstRow="1" w:lastRow="0" w:firstColumn="1" w:lastColumn="0" w:noHBand="0" w:noVBand="1"/>
      </w:tblPr>
      <w:tblGrid>
        <w:gridCol w:w="1986"/>
        <w:gridCol w:w="9037"/>
      </w:tblGrid>
      <w:tr w:rsidR="00CB7D63" w14:paraId="6FA27A24" w14:textId="77777777" w:rsidTr="00CB7D63">
        <w:trPr>
          <w:trHeight w:val="423"/>
        </w:trPr>
        <w:tc>
          <w:tcPr>
            <w:tcW w:w="11023" w:type="dxa"/>
            <w:gridSpan w:val="2"/>
          </w:tcPr>
          <w:p w14:paraId="2BAF93F5" w14:textId="77777777" w:rsidR="00CB7D63" w:rsidRPr="00F16ABD" w:rsidRDefault="00CB7D63" w:rsidP="00CB7D63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F16ABD">
              <w:rPr>
                <w:rFonts w:ascii="Calibri" w:hAnsi="Calibri" w:cs="Calibri"/>
                <w:b/>
                <w:sz w:val="28"/>
                <w:szCs w:val="28"/>
              </w:rPr>
              <w:t>One box should be ticked to be eligible for this emergency clinic:</w:t>
            </w:r>
          </w:p>
          <w:p w14:paraId="09CBEF28" w14:textId="77777777" w:rsidR="00CB7D63" w:rsidRDefault="00CB7D63" w:rsidP="00CB7D63">
            <w:pPr>
              <w:tabs>
                <w:tab w:val="left" w:pos="6825"/>
              </w:tabs>
            </w:pPr>
          </w:p>
        </w:tc>
      </w:tr>
      <w:tr w:rsidR="00CB7D63" w14:paraId="7B3AFA9F" w14:textId="77777777" w:rsidTr="00CB7D63">
        <w:tc>
          <w:tcPr>
            <w:tcW w:w="1986" w:type="dxa"/>
          </w:tcPr>
          <w:p w14:paraId="4734A227" w14:textId="77777777" w:rsidR="00CB7D63" w:rsidRDefault="00CB7D63" w:rsidP="00CB7D63">
            <w:pPr>
              <w:tabs>
                <w:tab w:val="left" w:pos="682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008EA6" wp14:editId="1C6D510C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169545</wp:posOffset>
                      </wp:positionV>
                      <wp:extent cx="228600" cy="209550"/>
                      <wp:effectExtent l="0" t="0" r="19050" b="19050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25D0F0" id="Rounded Rectangle 12" o:spid="_x0000_s1026" style="position:absolute;margin-left:19.5pt;margin-top:13.35pt;width:18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9037" w:type="dxa"/>
          </w:tcPr>
          <w:p w14:paraId="493D7B5F" w14:textId="77777777" w:rsidR="00CB7D63" w:rsidRDefault="00CB7D63" w:rsidP="00CB7D6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56B2D71C" w14:textId="77777777" w:rsidR="00CB7D63" w:rsidRPr="00733B04" w:rsidRDefault="00CB7D63" w:rsidP="00CB7D6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Positive pregnancy test &amp; l</w:t>
            </w:r>
            <w:r w:rsidRPr="00733B04">
              <w:rPr>
                <w:rFonts w:ascii="Calibri" w:hAnsi="Calibri" w:cs="Calibri"/>
                <w:sz w:val="18"/>
                <w:szCs w:val="18"/>
              </w:rPr>
              <w:t xml:space="preserve">ess than 6+0 weeks </w:t>
            </w:r>
            <w:r>
              <w:rPr>
                <w:rFonts w:ascii="Calibri" w:hAnsi="Calibri" w:cs="Calibri"/>
                <w:sz w:val="18"/>
                <w:szCs w:val="18"/>
              </w:rPr>
              <w:t>where there is significant pain (with or without bleeding) and you suspect ectopic</w:t>
            </w:r>
          </w:p>
          <w:p w14:paraId="25F320B8" w14:textId="77777777" w:rsidR="00CB7D63" w:rsidRDefault="00CB7D63" w:rsidP="00CB7D63">
            <w:pPr>
              <w:tabs>
                <w:tab w:val="left" w:pos="6825"/>
              </w:tabs>
            </w:pPr>
          </w:p>
        </w:tc>
      </w:tr>
      <w:tr w:rsidR="00CB7D63" w14:paraId="39508AD8" w14:textId="77777777" w:rsidTr="00CB7D63">
        <w:tc>
          <w:tcPr>
            <w:tcW w:w="1986" w:type="dxa"/>
          </w:tcPr>
          <w:p w14:paraId="20ADA66A" w14:textId="77777777" w:rsidR="00CB7D63" w:rsidRDefault="00CB7D63" w:rsidP="00CB7D63">
            <w:pPr>
              <w:tabs>
                <w:tab w:val="left" w:pos="682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8CAEB90" wp14:editId="0BBBC19E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121920</wp:posOffset>
                      </wp:positionV>
                      <wp:extent cx="228600" cy="209550"/>
                      <wp:effectExtent l="0" t="0" r="19050" b="19050"/>
                      <wp:wrapNone/>
                      <wp:docPr id="16" name="Rounded 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D6824C" id="Rounded Rectangle 16" o:spid="_x0000_s1026" style="position:absolute;margin-left:19.5pt;margin-top:9.6pt;width:18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9037" w:type="dxa"/>
          </w:tcPr>
          <w:p w14:paraId="40D605B4" w14:textId="77777777" w:rsidR="00CB7D63" w:rsidRDefault="00CB7D63" w:rsidP="00CB7D6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6DA59205" w14:textId="77777777" w:rsidR="00CB7D63" w:rsidRPr="00733B04" w:rsidRDefault="00CB7D63" w:rsidP="00CB7D6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Positive pregnancy test, m</w:t>
            </w:r>
            <w:r w:rsidRPr="00733B04">
              <w:rPr>
                <w:rFonts w:ascii="Calibri" w:hAnsi="Calibri" w:cs="Calibri"/>
                <w:sz w:val="18"/>
                <w:szCs w:val="18"/>
              </w:rPr>
              <w:t xml:space="preserve">ore than 6+0 weeks and less than 18 + 0 weeks </w:t>
            </w:r>
            <w:r>
              <w:rPr>
                <w:rFonts w:ascii="Calibri" w:hAnsi="Calibri" w:cs="Calibri"/>
                <w:sz w:val="18"/>
                <w:szCs w:val="18"/>
              </w:rPr>
              <w:t>with bleeding (with or without pain)</w:t>
            </w:r>
          </w:p>
          <w:p w14:paraId="03DFBC89" w14:textId="77777777" w:rsidR="00CB7D63" w:rsidRDefault="00CB7D63" w:rsidP="00CB7D63">
            <w:pPr>
              <w:tabs>
                <w:tab w:val="left" w:pos="6825"/>
              </w:tabs>
            </w:pPr>
          </w:p>
        </w:tc>
      </w:tr>
      <w:tr w:rsidR="00CB7D63" w14:paraId="3E3274F6" w14:textId="77777777" w:rsidTr="00CB7D63">
        <w:tc>
          <w:tcPr>
            <w:tcW w:w="1986" w:type="dxa"/>
          </w:tcPr>
          <w:p w14:paraId="61EB4759" w14:textId="77777777" w:rsidR="00CB7D63" w:rsidRDefault="00CB7D63" w:rsidP="00CB7D63">
            <w:pPr>
              <w:tabs>
                <w:tab w:val="left" w:pos="6825"/>
              </w:tabs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CFF76C2" wp14:editId="2F7BB856">
                      <wp:simplePos x="0" y="0"/>
                      <wp:positionH relativeFrom="column">
                        <wp:posOffset>247650</wp:posOffset>
                      </wp:positionH>
                      <wp:positionV relativeFrom="paragraph">
                        <wp:posOffset>121285</wp:posOffset>
                      </wp:positionV>
                      <wp:extent cx="228600" cy="209550"/>
                      <wp:effectExtent l="0" t="0" r="19050" b="19050"/>
                      <wp:wrapNone/>
                      <wp:docPr id="15" name="Rounded 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955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0E3962" id="Rounded Rectangle 15" o:spid="_x0000_s1026" style="position:absolute;margin-left:19.5pt;margin-top:9.55pt;width:18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" fillcolor="white [3201]" strokecolor="black [3200]" strokeweight="2pt"/>
                  </w:pict>
                </mc:Fallback>
              </mc:AlternateContent>
            </w:r>
          </w:p>
        </w:tc>
        <w:tc>
          <w:tcPr>
            <w:tcW w:w="9037" w:type="dxa"/>
          </w:tcPr>
          <w:p w14:paraId="1A1D1B18" w14:textId="77777777" w:rsidR="00CB7D63" w:rsidRDefault="00CB7D63" w:rsidP="00CB7D63">
            <w:pPr>
              <w:tabs>
                <w:tab w:val="left" w:pos="682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69A52190" w14:textId="77777777" w:rsidR="00CB7D63" w:rsidRDefault="00CB7D63" w:rsidP="00CB7D63">
            <w:pPr>
              <w:tabs>
                <w:tab w:val="left" w:pos="6825"/>
              </w:tabs>
              <w:rPr>
                <w:rFonts w:ascii="Calibri" w:hAnsi="Calibri" w:cs="Calibri"/>
                <w:sz w:val="18"/>
                <w:szCs w:val="18"/>
              </w:rPr>
            </w:pPr>
            <w:r w:rsidRPr="00733B04">
              <w:rPr>
                <w:rFonts w:ascii="Calibri" w:hAnsi="Calibri" w:cs="Calibri"/>
                <w:sz w:val="18"/>
                <w:szCs w:val="18"/>
              </w:rPr>
              <w:t>Previous ectopic or molar (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hydatid</w:t>
            </w:r>
            <w:r w:rsidRPr="00733B04">
              <w:rPr>
                <w:rFonts w:ascii="Calibri" w:hAnsi="Calibri" w:cs="Calibri"/>
                <w:sz w:val="18"/>
                <w:szCs w:val="18"/>
              </w:rPr>
              <w:t>form</w:t>
            </w:r>
            <w:proofErr w:type="spellEnd"/>
            <w:r w:rsidRPr="00733B04">
              <w:rPr>
                <w:rFonts w:ascii="Calibri" w:hAnsi="Calibri" w:cs="Calibri"/>
                <w:sz w:val="18"/>
                <w:szCs w:val="18"/>
              </w:rPr>
              <w:t xml:space="preserve"> mole) pregnancy</w:t>
            </w:r>
          </w:p>
          <w:p w14:paraId="7F0573D7" w14:textId="77777777" w:rsidR="00CB7D63" w:rsidRDefault="00CB7D63" w:rsidP="00CB7D63">
            <w:pPr>
              <w:tabs>
                <w:tab w:val="left" w:pos="6825"/>
              </w:tabs>
              <w:rPr>
                <w:rFonts w:ascii="Calibri" w:hAnsi="Calibri" w:cs="Calibri"/>
                <w:sz w:val="18"/>
                <w:szCs w:val="18"/>
              </w:rPr>
            </w:pPr>
          </w:p>
          <w:p w14:paraId="0F39F9D7" w14:textId="77777777" w:rsidR="00CB7D63" w:rsidRDefault="00CB7D63" w:rsidP="00CB7D63">
            <w:pPr>
              <w:tabs>
                <w:tab w:val="left" w:pos="6825"/>
              </w:tabs>
            </w:pPr>
          </w:p>
        </w:tc>
      </w:tr>
      <w:tr w:rsidR="00CB7D63" w14:paraId="318A7802" w14:textId="77777777" w:rsidTr="00CB7D63">
        <w:trPr>
          <w:trHeight w:val="3106"/>
        </w:trPr>
        <w:tc>
          <w:tcPr>
            <w:tcW w:w="11023" w:type="dxa"/>
            <w:gridSpan w:val="2"/>
          </w:tcPr>
          <w:p w14:paraId="30BDE2A0" w14:textId="77777777" w:rsidR="00CB7D63" w:rsidRPr="00292526" w:rsidRDefault="00CB7D63" w:rsidP="00CB7D6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sz w:val="18"/>
                <w:szCs w:val="18"/>
              </w:rPr>
            </w:pPr>
            <w:r w:rsidRPr="00292526">
              <w:rPr>
                <w:rFonts w:ascii="Calibri" w:hAnsi="Calibri" w:cs="Calibri"/>
                <w:b/>
                <w:sz w:val="18"/>
                <w:szCs w:val="18"/>
              </w:rPr>
              <w:t>Refer via the Gynaecology SHO on-call all patients not meeting the criteria, postnatal women and women with problems following medical or surgical TOP and all women with severe pain and/or bleeding who require direct admission.</w:t>
            </w:r>
          </w:p>
          <w:p w14:paraId="7FABE51E" w14:textId="77777777" w:rsidR="00CB7D63" w:rsidRPr="00292526" w:rsidRDefault="00CB7D63" w:rsidP="00CB7D6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081BDAB" w14:textId="77777777" w:rsidR="00CB7D63" w:rsidRPr="00292526" w:rsidRDefault="00CB7D63" w:rsidP="00CB7D6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292526">
              <w:rPr>
                <w:rFonts w:ascii="Calibri" w:hAnsi="Calibri" w:cs="Calibri"/>
                <w:b/>
                <w:bCs/>
                <w:sz w:val="18"/>
                <w:szCs w:val="18"/>
              </w:rPr>
              <w:t>Known dates and less than 6 weeks pregnant with bleeding and no pain</w:t>
            </w:r>
          </w:p>
          <w:p w14:paraId="0C55EFB6" w14:textId="77777777" w:rsidR="00CB7D63" w:rsidRPr="00292526" w:rsidRDefault="00CB7D63" w:rsidP="00CB7D63">
            <w:pPr>
              <w:pStyle w:val="ListParagraph"/>
              <w:rPr>
                <w:rFonts w:ascii="Calibri" w:hAnsi="Calibri" w:cs="Calibri"/>
                <w:bCs/>
                <w:sz w:val="18"/>
                <w:szCs w:val="18"/>
              </w:rPr>
            </w:pPr>
            <w:r w:rsidRPr="00292526">
              <w:rPr>
                <w:rFonts w:ascii="Calibri" w:hAnsi="Calibri" w:cs="Calibri"/>
                <w:bCs/>
                <w:sz w:val="18"/>
                <w:szCs w:val="18"/>
              </w:rPr>
              <w:t>NICE guidance 2012 advises repeat pregnancy test in one week.  Consider referral if the pregnancy test is still positive.</w:t>
            </w:r>
          </w:p>
          <w:p w14:paraId="57D9E17F" w14:textId="77777777" w:rsidR="00CB7D63" w:rsidRDefault="00CB7D63" w:rsidP="00CB7D63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14:paraId="5CACBC4F" w14:textId="77777777" w:rsidR="00CB7D63" w:rsidRPr="00292526" w:rsidRDefault="00CB7D63" w:rsidP="00CB7D6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b/>
                <w:sz w:val="18"/>
                <w:szCs w:val="18"/>
              </w:rPr>
            </w:pPr>
            <w:r w:rsidRPr="00292526">
              <w:rPr>
                <w:rFonts w:ascii="Calibri" w:hAnsi="Calibri" w:cs="Calibri"/>
                <w:b/>
                <w:bCs/>
                <w:sz w:val="18"/>
                <w:szCs w:val="18"/>
              </w:rPr>
              <w:t>Current Anti D guidelines.</w:t>
            </w:r>
          </w:p>
          <w:p w14:paraId="69C10BE5" w14:textId="77777777" w:rsidR="00CB7D63" w:rsidRDefault="00CB7D63" w:rsidP="00CB7D63">
            <w:pPr>
              <w:pStyle w:val="ListParagraph"/>
              <w:rPr>
                <w:rFonts w:ascii="Calibri" w:hAnsi="Calibri" w:cs="Calibri"/>
                <w:sz w:val="18"/>
                <w:szCs w:val="18"/>
              </w:rPr>
            </w:pPr>
            <w:r w:rsidRPr="00292526">
              <w:rPr>
                <w:rFonts w:ascii="Calibri" w:hAnsi="Calibri" w:cs="Calibri"/>
                <w:sz w:val="18"/>
                <w:szCs w:val="18"/>
              </w:rPr>
              <w:t>Anti D 500 IU is considered for all rhesus negative women with vaginal bleeding after 12+0 weeks of pregnancy.  If bleeding continues intermittently, Anti D 500 IU is repeated after 6 weeks. If bleeding is heavy or there is significant pain, Anti D 500 IU is repeated after 2 weeks</w:t>
            </w:r>
          </w:p>
          <w:p w14:paraId="2DF2514B" w14:textId="77777777" w:rsidR="00CB7D63" w:rsidRDefault="00CB7D63" w:rsidP="00CB7D6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442582D0" w14:textId="77777777" w:rsidR="00CB7D63" w:rsidRPr="00CB7D63" w:rsidRDefault="00CB7D63" w:rsidP="00CB7D63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18"/>
                <w:szCs w:val="18"/>
              </w:rPr>
            </w:pPr>
            <w:r w:rsidRPr="00292526">
              <w:rPr>
                <w:rFonts w:ascii="Calibri" w:hAnsi="Calibri" w:cs="Calibri"/>
                <w:sz w:val="18"/>
                <w:szCs w:val="18"/>
              </w:rPr>
              <w:t>Please tell your patient that this is an emergency clinic for women with suspected miscarriage or ectopic pregnancy.  Your patient will be triaged, may have blood tests, but not always a scan. There is no need to have a full bladder</w:t>
            </w:r>
          </w:p>
          <w:p w14:paraId="6E1833DC" w14:textId="77777777" w:rsidR="00CB7D63" w:rsidRDefault="00CB7D63" w:rsidP="00CB7D63">
            <w:pPr>
              <w:tabs>
                <w:tab w:val="left" w:pos="6825"/>
              </w:tabs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8937"/>
        <w:tblOverlap w:val="never"/>
        <w:tblW w:w="11023" w:type="dxa"/>
        <w:tblLook w:val="04A0" w:firstRow="1" w:lastRow="0" w:firstColumn="1" w:lastColumn="0" w:noHBand="0" w:noVBand="1"/>
      </w:tblPr>
      <w:tblGrid>
        <w:gridCol w:w="1860"/>
        <w:gridCol w:w="2980"/>
        <w:gridCol w:w="2072"/>
        <w:gridCol w:w="4111"/>
      </w:tblGrid>
      <w:tr w:rsidR="00CB7D63" w14:paraId="7CB64F55" w14:textId="77777777" w:rsidTr="00CB7D63">
        <w:tc>
          <w:tcPr>
            <w:tcW w:w="11023" w:type="dxa"/>
            <w:gridSpan w:val="4"/>
          </w:tcPr>
          <w:p w14:paraId="282AAC96" w14:textId="77777777" w:rsidR="00CB7D63" w:rsidRDefault="00CB7D63" w:rsidP="00CB7D63">
            <w:pPr>
              <w:pStyle w:val="Heading1"/>
              <w:numPr>
                <w:ilvl w:val="0"/>
                <w:numId w:val="1"/>
              </w:numPr>
              <w:jc w:val="left"/>
              <w:outlineLvl w:val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733B04">
              <w:rPr>
                <w:rFonts w:ascii="Calibri" w:hAnsi="Calibri" w:cs="Calibri"/>
                <w:b w:val="0"/>
                <w:sz w:val="18"/>
                <w:szCs w:val="18"/>
              </w:rPr>
              <w:t>Clinics in both hospitals are open daily Monday to Friday.</w:t>
            </w:r>
          </w:p>
          <w:p w14:paraId="082BB164" w14:textId="77777777" w:rsidR="00CB7D63" w:rsidRPr="00292526" w:rsidRDefault="00CB7D63" w:rsidP="00CB7D6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292526">
              <w:rPr>
                <w:rFonts w:ascii="Calibri" w:hAnsi="Calibri" w:cs="Calibri"/>
                <w:sz w:val="18"/>
                <w:szCs w:val="18"/>
              </w:rPr>
              <w:t>Please send in Referrals via email and someone from EPC team will be in contact with your patient within 24hours (unless the weekend).</w:t>
            </w:r>
          </w:p>
          <w:p w14:paraId="0F40F3F7" w14:textId="77777777" w:rsidR="00CB7D63" w:rsidRDefault="00CB7D63" w:rsidP="00CB7D6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 w:rsidRPr="00292526">
              <w:rPr>
                <w:rFonts w:ascii="Calibri" w:hAnsi="Calibri" w:cs="Calibri"/>
                <w:sz w:val="18"/>
                <w:szCs w:val="18"/>
              </w:rPr>
              <w:t xml:space="preserve">USS are performed on those </w:t>
            </w:r>
            <w:proofErr w:type="gramStart"/>
            <w:r w:rsidRPr="00292526">
              <w:rPr>
                <w:rFonts w:ascii="Calibri" w:hAnsi="Calibri" w:cs="Calibri"/>
                <w:sz w:val="18"/>
                <w:szCs w:val="18"/>
              </w:rPr>
              <w:t>whom</w:t>
            </w:r>
            <w:proofErr w:type="gramEnd"/>
            <w:r w:rsidRPr="00292526">
              <w:rPr>
                <w:rFonts w:ascii="Calibri" w:hAnsi="Calibri" w:cs="Calibri"/>
                <w:sz w:val="18"/>
                <w:szCs w:val="18"/>
              </w:rPr>
              <w:t xml:space="preserve"> are clinically indicated, and these scans will be booked only by the EPC team. New COVID-19 guidelines are in place for this clinic.</w:t>
            </w:r>
          </w:p>
          <w:p w14:paraId="49DC0BC5" w14:textId="77777777" w:rsidR="00CB7D63" w:rsidRDefault="00CB7D63" w:rsidP="00CB7D6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Women should be referred to their booking hospital if this is possible</w:t>
            </w:r>
          </w:p>
          <w:p w14:paraId="19BC5185" w14:textId="77777777" w:rsidR="00CB7D63" w:rsidRPr="00CB7D63" w:rsidRDefault="00CB7D63" w:rsidP="00CB7D63">
            <w:pPr>
              <w:pStyle w:val="Heading1"/>
              <w:numPr>
                <w:ilvl w:val="0"/>
                <w:numId w:val="1"/>
              </w:numPr>
              <w:jc w:val="left"/>
              <w:outlineLvl w:val="0"/>
              <w:rPr>
                <w:rFonts w:ascii="Calibri" w:hAnsi="Calibri" w:cs="Calibri"/>
                <w:b w:val="0"/>
                <w:sz w:val="18"/>
                <w:szCs w:val="18"/>
              </w:rPr>
            </w:pPr>
            <w:r w:rsidRPr="00733B04">
              <w:rPr>
                <w:rFonts w:ascii="Calibri" w:eastAsia="Arial Unicode MS" w:hAnsi="Calibri" w:cs="Calibri"/>
                <w:sz w:val="18"/>
                <w:szCs w:val="18"/>
              </w:rPr>
              <w:t xml:space="preserve">Saturday &amp; Sunday, </w:t>
            </w:r>
            <w:r w:rsidRPr="00733B04">
              <w:rPr>
                <w:rFonts w:ascii="Calibri" w:hAnsi="Calibri" w:cs="Calibri"/>
                <w:sz w:val="18"/>
                <w:szCs w:val="18"/>
              </w:rPr>
              <w:t>please refer to the ‘on-take’ hospital: EPCs can only be accessed via the on-call Gynae SHO</w:t>
            </w:r>
            <w:r w:rsidRPr="00733B04">
              <w:rPr>
                <w:rFonts w:ascii="Calibri" w:hAnsi="Calibri" w:cs="Calibri"/>
                <w:b w:val="0"/>
                <w:sz w:val="18"/>
                <w:szCs w:val="18"/>
              </w:rPr>
              <w:t>.</w:t>
            </w:r>
          </w:p>
          <w:p w14:paraId="689023B2" w14:textId="77777777" w:rsidR="00CB7D63" w:rsidRDefault="00CB7D63" w:rsidP="00CB7D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B7D63" w14:paraId="740EC773" w14:textId="77777777" w:rsidTr="00CB7D63">
        <w:trPr>
          <w:trHeight w:val="225"/>
        </w:trPr>
        <w:tc>
          <w:tcPr>
            <w:tcW w:w="4840" w:type="dxa"/>
            <w:gridSpan w:val="2"/>
          </w:tcPr>
          <w:p w14:paraId="790E70C1" w14:textId="77777777" w:rsidR="00CB7D63" w:rsidRDefault="00CB7D63" w:rsidP="00CB7D63">
            <w:pPr>
              <w:rPr>
                <w:rFonts w:ascii="Calibri" w:hAnsi="Calibri" w:cs="Calibri"/>
                <w:sz w:val="18"/>
                <w:szCs w:val="18"/>
              </w:rPr>
            </w:pPr>
            <w:r w:rsidRPr="00733B04">
              <w:rPr>
                <w:rFonts w:ascii="Calibri" w:hAnsi="Calibri" w:cs="Calibri"/>
                <w:b/>
                <w:sz w:val="18"/>
                <w:szCs w:val="18"/>
              </w:rPr>
              <w:t>Southmead Hospital: Cotswold Centre</w:t>
            </w:r>
          </w:p>
        </w:tc>
        <w:tc>
          <w:tcPr>
            <w:tcW w:w="6183" w:type="dxa"/>
            <w:gridSpan w:val="2"/>
          </w:tcPr>
          <w:p w14:paraId="3A088623" w14:textId="77777777" w:rsidR="00CB7D63" w:rsidRDefault="00CB7D63" w:rsidP="00CB7D63">
            <w:pPr>
              <w:rPr>
                <w:rFonts w:ascii="Calibri" w:hAnsi="Calibri" w:cs="Calibri"/>
                <w:sz w:val="18"/>
                <w:szCs w:val="18"/>
              </w:rPr>
            </w:pPr>
            <w:r w:rsidRPr="00733B04">
              <w:rPr>
                <w:rFonts w:ascii="Calibri" w:hAnsi="Calibri" w:cs="Calibri"/>
                <w:b/>
                <w:sz w:val="18"/>
                <w:szCs w:val="18"/>
              </w:rPr>
              <w:t xml:space="preserve">St Michael’s Hospital: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Early Pregnancy Clinic</w:t>
            </w:r>
          </w:p>
        </w:tc>
      </w:tr>
      <w:tr w:rsidR="00CB7D63" w14:paraId="05C6D3E4" w14:textId="77777777" w:rsidTr="00CB7D63">
        <w:trPr>
          <w:trHeight w:val="199"/>
        </w:trPr>
        <w:tc>
          <w:tcPr>
            <w:tcW w:w="4840" w:type="dxa"/>
            <w:gridSpan w:val="2"/>
          </w:tcPr>
          <w:p w14:paraId="760685B4" w14:textId="77777777" w:rsidR="00CB7D63" w:rsidRPr="00733B04" w:rsidRDefault="00CB7D63" w:rsidP="00CB7D63">
            <w:pPr>
              <w:rPr>
                <w:rFonts w:ascii="Calibri" w:hAnsi="Calibri" w:cs="Calibri"/>
                <w:sz w:val="18"/>
                <w:szCs w:val="18"/>
              </w:rPr>
            </w:pPr>
            <w:r w:rsidRPr="00733B04">
              <w:rPr>
                <w:rFonts w:ascii="Calibri" w:hAnsi="Calibri" w:cs="Calibri"/>
                <w:sz w:val="18"/>
                <w:szCs w:val="18"/>
              </w:rPr>
              <w:t xml:space="preserve">Tel: </w:t>
            </w:r>
            <w:r>
              <w:rPr>
                <w:rFonts w:ascii="Calibri" w:hAnsi="Calibri" w:cs="Calibri"/>
                <w:sz w:val="18"/>
                <w:szCs w:val="18"/>
              </w:rPr>
              <w:t>0117 414 6777</w:t>
            </w:r>
          </w:p>
          <w:p w14:paraId="73443F33" w14:textId="77777777" w:rsidR="00CB7D63" w:rsidRDefault="00CB7D63" w:rsidP="00CB7D6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4D6937">
              <w:rPr>
                <w:rFonts w:ascii="Calibri" w:hAnsi="Calibri" w:cs="Calibri"/>
                <w:b/>
                <w:sz w:val="18"/>
                <w:szCs w:val="18"/>
              </w:rPr>
              <w:t xml:space="preserve">Email: </w:t>
            </w:r>
            <w:hyperlink r:id="rId7" w:history="1">
              <w:r w:rsidRPr="004013FA">
                <w:rPr>
                  <w:rStyle w:val="Hyperlink"/>
                  <w:rFonts w:ascii="Calibri" w:hAnsi="Calibri" w:cs="Calibri"/>
                  <w:b/>
                  <w:sz w:val="18"/>
                  <w:szCs w:val="18"/>
                </w:rPr>
                <w:t>EPCReferral@nbt.nhs.uk</w:t>
              </w:r>
            </w:hyperlink>
          </w:p>
          <w:p w14:paraId="1C398EA0" w14:textId="77777777" w:rsidR="00CB7D63" w:rsidRDefault="00CB7D63" w:rsidP="00CB7D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83" w:type="dxa"/>
            <w:gridSpan w:val="2"/>
          </w:tcPr>
          <w:p w14:paraId="672156C8" w14:textId="77777777" w:rsidR="00CB7D63" w:rsidRDefault="00CB7D63" w:rsidP="00CB7D63">
            <w:pPr>
              <w:rPr>
                <w:rFonts w:ascii="Calibri" w:hAnsi="Calibri" w:cs="Calibri"/>
                <w:sz w:val="18"/>
                <w:szCs w:val="18"/>
              </w:rPr>
            </w:pPr>
            <w:r w:rsidRPr="00733B04">
              <w:rPr>
                <w:rFonts w:ascii="Calibri" w:hAnsi="Calibri" w:cs="Calibri"/>
                <w:sz w:val="18"/>
                <w:szCs w:val="18"/>
              </w:rPr>
              <w:t xml:space="preserve">Tel: 0117 342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7790      </w:t>
            </w:r>
          </w:p>
          <w:p w14:paraId="050B1B83" w14:textId="77777777" w:rsidR="00CB7D63" w:rsidRDefault="00CB7D63" w:rsidP="00CB7D63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Out of hours - Ward 78 0117 342 7789</w:t>
            </w:r>
          </w:p>
          <w:p w14:paraId="162B36CD" w14:textId="77777777" w:rsidR="00CB7D63" w:rsidRPr="0005565E" w:rsidRDefault="00CB7D63" w:rsidP="00CB7D63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5565E">
              <w:rPr>
                <w:rFonts w:ascii="Calibri" w:hAnsi="Calibri" w:cs="Calibri"/>
                <w:b/>
                <w:sz w:val="18"/>
                <w:szCs w:val="18"/>
              </w:rPr>
              <w:t xml:space="preserve">e-mail:  </w:t>
            </w:r>
            <w:hyperlink r:id="rId8" w:history="1">
              <w:r w:rsidRPr="004013FA">
                <w:rPr>
                  <w:rStyle w:val="Hyperlink"/>
                  <w:rFonts w:ascii="Calibri" w:hAnsi="Calibri" w:cs="Calibri"/>
                  <w:b/>
                  <w:sz w:val="18"/>
                  <w:szCs w:val="18"/>
                </w:rPr>
                <w:t>ubh-tr.earlypregnancyclinic@nhs.net</w:t>
              </w:r>
            </w:hyperlink>
          </w:p>
          <w:p w14:paraId="12E21185" w14:textId="77777777" w:rsidR="00CB7D63" w:rsidRDefault="00CB7D63" w:rsidP="00CB7D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B7D63" w14:paraId="5E700485" w14:textId="77777777" w:rsidTr="00CB7D63">
        <w:trPr>
          <w:trHeight w:val="405"/>
        </w:trPr>
        <w:tc>
          <w:tcPr>
            <w:tcW w:w="4840" w:type="dxa"/>
            <w:gridSpan w:val="2"/>
          </w:tcPr>
          <w:p w14:paraId="37BB8AA0" w14:textId="77777777" w:rsidR="00CB7D63" w:rsidRDefault="00CB7D63" w:rsidP="00CB7D63">
            <w:pPr>
              <w:rPr>
                <w:rFonts w:ascii="Calibri" w:hAnsi="Calibri" w:cs="Calibri"/>
                <w:sz w:val="18"/>
                <w:szCs w:val="18"/>
              </w:rPr>
            </w:pPr>
            <w:r w:rsidRPr="00733B04">
              <w:rPr>
                <w:rFonts w:ascii="Calibri" w:hAnsi="Calibri" w:cs="Calibri"/>
                <w:bCs/>
                <w:sz w:val="18"/>
                <w:szCs w:val="18"/>
              </w:rPr>
              <w:t>Consultant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lead</w:t>
            </w:r>
            <w:r w:rsidRPr="00733B04">
              <w:rPr>
                <w:rFonts w:ascii="Calibri" w:hAnsi="Calibri" w:cs="Calibri"/>
                <w:bCs/>
                <w:sz w:val="18"/>
                <w:szCs w:val="18"/>
              </w:rPr>
              <w:t xml:space="preserve">:                     </w:t>
            </w:r>
            <w:r w:rsidRPr="00733B04">
              <w:rPr>
                <w:rFonts w:ascii="Calibri" w:hAnsi="Calibri" w:cs="Calibri"/>
                <w:sz w:val="18"/>
                <w:szCs w:val="18"/>
              </w:rPr>
              <w:t>Dr Jane Mears</w:t>
            </w:r>
          </w:p>
          <w:p w14:paraId="30C1E9D4" w14:textId="77777777" w:rsidR="00CB7D63" w:rsidRDefault="00CB7D63" w:rsidP="00CB7D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6183" w:type="dxa"/>
            <w:gridSpan w:val="2"/>
          </w:tcPr>
          <w:p w14:paraId="1A342B5B" w14:textId="77777777" w:rsidR="00CB7D63" w:rsidRDefault="00CB7D63" w:rsidP="00CB7D63">
            <w:pPr>
              <w:rPr>
                <w:rFonts w:ascii="Calibri" w:hAnsi="Calibri" w:cs="Calibri"/>
                <w:sz w:val="18"/>
                <w:szCs w:val="18"/>
              </w:rPr>
            </w:pPr>
            <w:r w:rsidRPr="00733B04">
              <w:rPr>
                <w:rFonts w:ascii="Calibri" w:hAnsi="Calibri" w:cs="Calibri"/>
                <w:bCs/>
                <w:sz w:val="18"/>
                <w:szCs w:val="18"/>
              </w:rPr>
              <w:t>Consultant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lead</w:t>
            </w:r>
            <w:r w:rsidRPr="00733B04">
              <w:rPr>
                <w:rFonts w:ascii="Calibri" w:hAnsi="Calibri" w:cs="Calibri"/>
                <w:bCs/>
                <w:sz w:val="18"/>
                <w:szCs w:val="18"/>
              </w:rPr>
              <w:t xml:space="preserve">:                 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 xml:space="preserve">      </w:t>
            </w:r>
            <w:r>
              <w:rPr>
                <w:rFonts w:ascii="Calibri" w:hAnsi="Calibri" w:cs="Calibri"/>
                <w:sz w:val="18"/>
                <w:szCs w:val="18"/>
              </w:rPr>
              <w:t>Dr Abigail Oliver</w:t>
            </w:r>
          </w:p>
        </w:tc>
      </w:tr>
      <w:tr w:rsidR="00CB7D63" w14:paraId="37187421" w14:textId="77777777" w:rsidTr="00CB7D63">
        <w:trPr>
          <w:trHeight w:val="239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6A4094" w14:textId="77777777" w:rsidR="00CB7D63" w:rsidRDefault="00CB7D63" w:rsidP="00CB7D6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Early Pregnancy team</w:t>
            </w:r>
            <w:r w:rsidRPr="00733B04">
              <w:rPr>
                <w:rFonts w:ascii="Calibri" w:hAnsi="Calibri" w:cs="Calibri"/>
                <w:bCs/>
                <w:sz w:val="18"/>
                <w:szCs w:val="18"/>
              </w:rPr>
              <w:t>:</w:t>
            </w:r>
          </w:p>
          <w:p w14:paraId="293C3493" w14:textId="77777777" w:rsidR="00CB7D63" w:rsidRPr="00733B04" w:rsidRDefault="00CB7D63" w:rsidP="00CB7D63">
            <w:pPr>
              <w:rPr>
                <w:rFonts w:ascii="Calibri" w:hAnsi="Calibri" w:cs="Calibri"/>
                <w:sz w:val="18"/>
                <w:szCs w:val="18"/>
              </w:rPr>
            </w:pPr>
          </w:p>
          <w:p w14:paraId="05B9B7D5" w14:textId="77777777" w:rsidR="00CB7D63" w:rsidRPr="00733B04" w:rsidRDefault="00CB7D63" w:rsidP="00CB7D63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980" w:type="dxa"/>
            <w:tcBorders>
              <w:left w:val="nil"/>
              <w:right w:val="single" w:sz="4" w:space="0" w:color="auto"/>
            </w:tcBorders>
          </w:tcPr>
          <w:p w14:paraId="40CE2458" w14:textId="77777777" w:rsidR="00CB7D63" w:rsidRPr="00CB7D63" w:rsidRDefault="00CB7D63" w:rsidP="00CB7D63">
            <w:pPr>
              <w:ind w:left="102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Kathryn Lloyd, </w:t>
            </w:r>
            <w:r w:rsidRPr="00733B04">
              <w:rPr>
                <w:rFonts w:ascii="Calibri" w:hAnsi="Calibri" w:cs="Calibri"/>
                <w:sz w:val="18"/>
                <w:szCs w:val="18"/>
              </w:rPr>
              <w:t>Helen Jones</w:t>
            </w:r>
            <w:r>
              <w:rPr>
                <w:rFonts w:ascii="Calibri" w:hAnsi="Calibri" w:cs="Calibri"/>
                <w:sz w:val="18"/>
                <w:szCs w:val="18"/>
              </w:rPr>
              <w:t>, Amanda</w:t>
            </w:r>
            <w:r w:rsidR="00666C1B">
              <w:rPr>
                <w:rFonts w:ascii="Calibri" w:hAnsi="Calibri" w:cs="Calibri"/>
                <w:sz w:val="18"/>
                <w:szCs w:val="18"/>
              </w:rPr>
              <w:t xml:space="preserve"> Gubb, Natalie Prior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="00666C1B">
              <w:rPr>
                <w:rFonts w:ascii="Calibri" w:hAnsi="Calibri" w:cs="Calibri"/>
                <w:sz w:val="18"/>
                <w:szCs w:val="18"/>
              </w:rPr>
              <w:t>Gabi Williams</w:t>
            </w:r>
          </w:p>
          <w:p w14:paraId="3F552620" w14:textId="77777777" w:rsidR="00CB7D63" w:rsidRPr="00733B04" w:rsidRDefault="00CB7D63" w:rsidP="00CB7D63">
            <w:pPr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0A47184" w14:textId="77777777" w:rsidR="00CB7D63" w:rsidRDefault="00CB7D63" w:rsidP="00CB7D63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Early pregnancy team:</w:t>
            </w:r>
          </w:p>
          <w:p w14:paraId="7FA3B143" w14:textId="77777777" w:rsidR="00CB7D63" w:rsidRDefault="00CB7D63" w:rsidP="00CB7D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14:paraId="45D44F26" w14:textId="77777777" w:rsidR="00CB7D63" w:rsidRDefault="00CB7D63" w:rsidP="00CB7D63">
            <w:pPr>
              <w:rPr>
                <w:rFonts w:ascii="Calibri" w:hAnsi="Calibri" w:cs="Calibri"/>
                <w:sz w:val="18"/>
                <w:szCs w:val="18"/>
              </w:rPr>
            </w:pPr>
            <w:r w:rsidRPr="00733B04">
              <w:rPr>
                <w:rFonts w:ascii="Calibri" w:hAnsi="Calibri" w:cs="Calibri"/>
                <w:sz w:val="18"/>
                <w:szCs w:val="18"/>
              </w:rPr>
              <w:t>Hazel Endean</w:t>
            </w:r>
            <w:r>
              <w:rPr>
                <w:rFonts w:ascii="Calibri" w:hAnsi="Calibri" w:cs="Calibri"/>
                <w:sz w:val="18"/>
                <w:szCs w:val="18"/>
              </w:rPr>
              <w:t>, Sally Stacey, Kelly Bracey</w:t>
            </w:r>
          </w:p>
          <w:p w14:paraId="7CED4FB9" w14:textId="77777777" w:rsidR="00CB7D63" w:rsidRDefault="00CB7D63" w:rsidP="00CB7D63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402BDCA5" w14:textId="77777777" w:rsidR="003D5BF8" w:rsidRPr="003D5BF8" w:rsidRDefault="003D5BF8" w:rsidP="003D5BF8"/>
    <w:tbl>
      <w:tblPr>
        <w:tblStyle w:val="TableGrid"/>
        <w:tblpPr w:leftFromText="180" w:rightFromText="180" w:vertAnchor="text" w:horzAnchor="margin" w:tblpX="-885" w:tblpY="616"/>
        <w:tblW w:w="11023" w:type="dxa"/>
        <w:tblLook w:val="04A0" w:firstRow="1" w:lastRow="0" w:firstColumn="1" w:lastColumn="0" w:noHBand="0" w:noVBand="1"/>
      </w:tblPr>
      <w:tblGrid>
        <w:gridCol w:w="2235"/>
        <w:gridCol w:w="3270"/>
        <w:gridCol w:w="2311"/>
        <w:gridCol w:w="3207"/>
      </w:tblGrid>
      <w:tr w:rsidR="00867BB8" w:rsidRPr="00867BB8" w14:paraId="39D256E8" w14:textId="77777777" w:rsidTr="00867BB8">
        <w:tc>
          <w:tcPr>
            <w:tcW w:w="2235" w:type="dxa"/>
          </w:tcPr>
          <w:p w14:paraId="6DBC8ACB" w14:textId="77777777" w:rsidR="00867BB8" w:rsidRPr="00867BB8" w:rsidRDefault="00867BB8" w:rsidP="00867BB8">
            <w:pPr>
              <w:rPr>
                <w:rFonts w:ascii="Calibri" w:hAnsi="Calibri" w:cs="Calibri"/>
                <w:b/>
              </w:rPr>
            </w:pPr>
            <w:r w:rsidRPr="00867BB8">
              <w:rPr>
                <w:rFonts w:ascii="Calibri" w:hAnsi="Calibri" w:cs="Calibri"/>
                <w:b/>
              </w:rPr>
              <w:t xml:space="preserve">Date of referral:  </w:t>
            </w:r>
          </w:p>
        </w:tc>
        <w:tc>
          <w:tcPr>
            <w:tcW w:w="8788" w:type="dxa"/>
            <w:gridSpan w:val="3"/>
          </w:tcPr>
          <w:p w14:paraId="75257A50" w14:textId="77777777" w:rsidR="00867BB8" w:rsidRPr="00867BB8" w:rsidRDefault="00867BB8" w:rsidP="00867BB8">
            <w:pPr>
              <w:rPr>
                <w:b/>
              </w:rPr>
            </w:pPr>
          </w:p>
        </w:tc>
      </w:tr>
      <w:tr w:rsidR="00867BB8" w:rsidRPr="00867BB8" w14:paraId="5ADCC6C8" w14:textId="77777777" w:rsidTr="00867BB8">
        <w:tc>
          <w:tcPr>
            <w:tcW w:w="2235" w:type="dxa"/>
          </w:tcPr>
          <w:p w14:paraId="555CE842" w14:textId="77777777" w:rsidR="00867BB8" w:rsidRPr="00867BB8" w:rsidRDefault="00867BB8" w:rsidP="00867BB8">
            <w:pPr>
              <w:rPr>
                <w:b/>
              </w:rPr>
            </w:pPr>
            <w:r w:rsidRPr="00867BB8">
              <w:rPr>
                <w:rFonts w:ascii="Calibri" w:hAnsi="Calibri" w:cs="Calibri"/>
                <w:b/>
              </w:rPr>
              <w:t>Patient’s name:</w:t>
            </w:r>
          </w:p>
        </w:tc>
        <w:tc>
          <w:tcPr>
            <w:tcW w:w="3270" w:type="dxa"/>
          </w:tcPr>
          <w:p w14:paraId="68470DFB" w14:textId="77777777" w:rsidR="00867BB8" w:rsidRPr="00867BB8" w:rsidRDefault="00867BB8" w:rsidP="00867BB8">
            <w:pPr>
              <w:rPr>
                <w:b/>
              </w:rPr>
            </w:pPr>
          </w:p>
        </w:tc>
        <w:tc>
          <w:tcPr>
            <w:tcW w:w="2311" w:type="dxa"/>
          </w:tcPr>
          <w:p w14:paraId="08F04681" w14:textId="77777777" w:rsidR="00867BB8" w:rsidRPr="00867BB8" w:rsidRDefault="00867BB8" w:rsidP="00867BB8">
            <w:pPr>
              <w:rPr>
                <w:rFonts w:ascii="Calibri" w:hAnsi="Calibri" w:cs="Calibri"/>
                <w:b/>
              </w:rPr>
            </w:pPr>
            <w:r w:rsidRPr="00867BB8">
              <w:rPr>
                <w:rFonts w:ascii="Calibri" w:hAnsi="Calibri" w:cs="Calibri"/>
                <w:b/>
              </w:rPr>
              <w:t>GP’s name:</w:t>
            </w:r>
          </w:p>
        </w:tc>
        <w:tc>
          <w:tcPr>
            <w:tcW w:w="3207" w:type="dxa"/>
          </w:tcPr>
          <w:p w14:paraId="04CD810F" w14:textId="77777777" w:rsidR="00867BB8" w:rsidRPr="00867BB8" w:rsidRDefault="00867BB8" w:rsidP="00867BB8">
            <w:pPr>
              <w:rPr>
                <w:b/>
              </w:rPr>
            </w:pPr>
          </w:p>
        </w:tc>
      </w:tr>
      <w:tr w:rsidR="00867BB8" w:rsidRPr="00867BB8" w14:paraId="23D49CD5" w14:textId="77777777" w:rsidTr="00867BB8">
        <w:tc>
          <w:tcPr>
            <w:tcW w:w="2235" w:type="dxa"/>
          </w:tcPr>
          <w:p w14:paraId="62C2D88C" w14:textId="77777777" w:rsidR="00867BB8" w:rsidRPr="00867BB8" w:rsidRDefault="00867BB8" w:rsidP="00867BB8">
            <w:pPr>
              <w:rPr>
                <w:b/>
              </w:rPr>
            </w:pPr>
            <w:r w:rsidRPr="00867BB8">
              <w:rPr>
                <w:rFonts w:ascii="Calibri" w:hAnsi="Calibri" w:cs="Calibri"/>
                <w:b/>
              </w:rPr>
              <w:t>Date of birth:</w:t>
            </w:r>
          </w:p>
        </w:tc>
        <w:tc>
          <w:tcPr>
            <w:tcW w:w="3270" w:type="dxa"/>
          </w:tcPr>
          <w:p w14:paraId="67FA504B" w14:textId="77777777" w:rsidR="00867BB8" w:rsidRPr="00867BB8" w:rsidRDefault="00867BB8" w:rsidP="00867BB8">
            <w:pPr>
              <w:rPr>
                <w:b/>
              </w:rPr>
            </w:pPr>
          </w:p>
        </w:tc>
        <w:tc>
          <w:tcPr>
            <w:tcW w:w="2311" w:type="dxa"/>
            <w:vMerge w:val="restart"/>
          </w:tcPr>
          <w:p w14:paraId="08E73A7F" w14:textId="77777777" w:rsidR="00867BB8" w:rsidRPr="00867BB8" w:rsidRDefault="00867BB8" w:rsidP="00867BB8">
            <w:pPr>
              <w:rPr>
                <w:rFonts w:ascii="Calibri" w:hAnsi="Calibri" w:cs="Calibri"/>
                <w:b/>
              </w:rPr>
            </w:pPr>
            <w:r w:rsidRPr="00867BB8">
              <w:rPr>
                <w:rFonts w:ascii="Calibri" w:hAnsi="Calibri" w:cs="Calibri"/>
                <w:b/>
              </w:rPr>
              <w:t>GP address for correspondence:</w:t>
            </w:r>
          </w:p>
        </w:tc>
        <w:tc>
          <w:tcPr>
            <w:tcW w:w="3207" w:type="dxa"/>
            <w:vMerge w:val="restart"/>
          </w:tcPr>
          <w:p w14:paraId="29BBC72C" w14:textId="77777777" w:rsidR="00867BB8" w:rsidRPr="00867BB8" w:rsidRDefault="00867BB8" w:rsidP="00867BB8">
            <w:pPr>
              <w:rPr>
                <w:b/>
              </w:rPr>
            </w:pPr>
          </w:p>
        </w:tc>
      </w:tr>
      <w:tr w:rsidR="00867BB8" w:rsidRPr="00867BB8" w14:paraId="6BD21F4B" w14:textId="77777777" w:rsidTr="00867BB8">
        <w:tc>
          <w:tcPr>
            <w:tcW w:w="2235" w:type="dxa"/>
          </w:tcPr>
          <w:p w14:paraId="2E91538C" w14:textId="77777777" w:rsidR="00867BB8" w:rsidRPr="00867BB8" w:rsidRDefault="00867BB8" w:rsidP="00867BB8">
            <w:pPr>
              <w:rPr>
                <w:b/>
              </w:rPr>
            </w:pPr>
            <w:r w:rsidRPr="00867BB8">
              <w:rPr>
                <w:rFonts w:ascii="Calibri" w:hAnsi="Calibri" w:cs="Calibri"/>
                <w:b/>
              </w:rPr>
              <w:t>Telephone number:</w:t>
            </w:r>
          </w:p>
        </w:tc>
        <w:tc>
          <w:tcPr>
            <w:tcW w:w="3270" w:type="dxa"/>
          </w:tcPr>
          <w:p w14:paraId="183EF63B" w14:textId="77777777" w:rsidR="00867BB8" w:rsidRPr="00867BB8" w:rsidRDefault="00867BB8" w:rsidP="00867BB8">
            <w:pPr>
              <w:rPr>
                <w:b/>
              </w:rPr>
            </w:pPr>
          </w:p>
        </w:tc>
        <w:tc>
          <w:tcPr>
            <w:tcW w:w="2311" w:type="dxa"/>
            <w:vMerge/>
          </w:tcPr>
          <w:p w14:paraId="4278FD24" w14:textId="77777777" w:rsidR="00867BB8" w:rsidRPr="00867BB8" w:rsidRDefault="00867BB8" w:rsidP="00867BB8">
            <w:pPr>
              <w:rPr>
                <w:b/>
              </w:rPr>
            </w:pPr>
          </w:p>
        </w:tc>
        <w:tc>
          <w:tcPr>
            <w:tcW w:w="3207" w:type="dxa"/>
            <w:vMerge/>
          </w:tcPr>
          <w:p w14:paraId="36942166" w14:textId="77777777" w:rsidR="00867BB8" w:rsidRPr="00867BB8" w:rsidRDefault="00867BB8" w:rsidP="00867BB8">
            <w:pPr>
              <w:rPr>
                <w:b/>
              </w:rPr>
            </w:pPr>
          </w:p>
        </w:tc>
      </w:tr>
    </w:tbl>
    <w:p w14:paraId="770766E5" w14:textId="77777777" w:rsidR="00867BB8" w:rsidRPr="00867BB8" w:rsidRDefault="00867BB8" w:rsidP="00867BB8"/>
    <w:p w14:paraId="720359B2" w14:textId="77777777" w:rsidR="00867BB8" w:rsidRPr="00867BB8" w:rsidRDefault="00867BB8" w:rsidP="00867BB8"/>
    <w:p w14:paraId="05950145" w14:textId="77777777" w:rsidR="00867BB8" w:rsidRPr="00867BB8" w:rsidRDefault="00867BB8" w:rsidP="00867BB8"/>
    <w:p w14:paraId="405E746E" w14:textId="77777777" w:rsidR="00867BB8" w:rsidRDefault="00867BB8" w:rsidP="00867BB8"/>
    <w:p w14:paraId="02A57AEE" w14:textId="77777777" w:rsidR="005B1EEB" w:rsidRPr="00867BB8" w:rsidRDefault="00867BB8" w:rsidP="00867BB8">
      <w:pPr>
        <w:tabs>
          <w:tab w:val="left" w:pos="1155"/>
        </w:tabs>
      </w:pPr>
      <w:r>
        <w:tab/>
      </w:r>
    </w:p>
    <w:sectPr w:rsidR="005B1EEB" w:rsidRPr="00867BB8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125E3" w14:textId="77777777" w:rsidR="00305F79" w:rsidRDefault="00305F79" w:rsidP="0034125A">
      <w:r>
        <w:separator/>
      </w:r>
    </w:p>
  </w:endnote>
  <w:endnote w:type="continuationSeparator" w:id="0">
    <w:p w14:paraId="0CBDB885" w14:textId="77777777" w:rsidR="00305F79" w:rsidRDefault="00305F79" w:rsidP="0034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D23C8" w14:textId="77777777" w:rsidR="00305F79" w:rsidRDefault="00305F79" w:rsidP="0034125A">
      <w:r>
        <w:separator/>
      </w:r>
    </w:p>
  </w:footnote>
  <w:footnote w:type="continuationSeparator" w:id="0">
    <w:p w14:paraId="220949EB" w14:textId="77777777" w:rsidR="00305F79" w:rsidRDefault="00305F79" w:rsidP="00341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92F48" w14:textId="77777777" w:rsidR="0034125A" w:rsidRDefault="0034125A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16A69" wp14:editId="2CAC3C66">
              <wp:simplePos x="0" y="0"/>
              <wp:positionH relativeFrom="column">
                <wp:posOffset>-781051</wp:posOffset>
              </wp:positionH>
              <wp:positionV relativeFrom="paragraph">
                <wp:posOffset>-382905</wp:posOffset>
              </wp:positionV>
              <wp:extent cx="7286625" cy="1403985"/>
              <wp:effectExtent l="0" t="0" r="28575" b="279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DAED92" w14:textId="77777777" w:rsidR="0034125A" w:rsidRDefault="003D5BF8">
                          <w:r>
                            <w:rPr>
                              <w:rFonts w:ascii="Arial" w:hAnsi="Arial"/>
                              <w:noProof/>
                              <w:sz w:val="18"/>
                              <w:szCs w:val="18"/>
                              <w:lang w:eastAsia="en-GB"/>
                            </w:rPr>
                            <w:drawing>
                              <wp:inline distT="0" distB="0" distL="0" distR="0" wp14:anchorId="061C6E50" wp14:editId="0BC0A079">
                                <wp:extent cx="2343150" cy="439341"/>
                                <wp:effectExtent l="0" t="0" r="0" b="0"/>
                                <wp:docPr id="1" name="Picture 2" descr="NBrist_A_30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NBrist_A_30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3150" cy="43934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sz w:val="18"/>
                              <w:szCs w:val="18"/>
                              <w:lang w:eastAsia="en-GB"/>
                            </w:rPr>
                            <w:t xml:space="preserve">                                                           </w:t>
                          </w:r>
                          <w:r>
                            <w:rPr>
                              <w:noProof/>
                              <w:sz w:val="18"/>
                              <w:szCs w:val="18"/>
                              <w:lang w:eastAsia="en-GB"/>
                            </w:rPr>
                            <w:drawing>
                              <wp:inline distT="0" distB="0" distL="0" distR="0" wp14:anchorId="77D8F847" wp14:editId="59B9B015">
                                <wp:extent cx="3095625" cy="400050"/>
                                <wp:effectExtent l="0" t="0" r="9525" b="0"/>
                                <wp:docPr id="2" name="Picture 1" descr="Description: Uni Hosp Bristol Col 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escription: Uni Hosp Bristol Col 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95625" cy="400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3916A6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1.5pt;margin-top:-30.15pt;width:573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">
              <v:textbox style="mso-fit-shape-to-text:t">
                <w:txbxContent>
                  <w:p w14:paraId="13DAED92" w14:textId="77777777" w:rsidR="0034125A" w:rsidRDefault="003D5BF8">
                    <w:r>
                      <w:rPr>
                        <w:rFonts w:ascii="Arial" w:hAnsi="Arial"/>
                        <w:noProof/>
                        <w:sz w:val="18"/>
                        <w:szCs w:val="18"/>
                        <w:lang w:eastAsia="en-GB"/>
                      </w:rPr>
                      <w:drawing>
                        <wp:inline distT="0" distB="0" distL="0" distR="0" wp14:anchorId="061C6E50" wp14:editId="0BC0A079">
                          <wp:extent cx="2343150" cy="439341"/>
                          <wp:effectExtent l="0" t="0" r="0" b="0"/>
                          <wp:docPr id="1" name="Picture 2" descr="NBrist_A_30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NBrist_A_30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43150" cy="4393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sz w:val="18"/>
                        <w:szCs w:val="18"/>
                        <w:lang w:eastAsia="en-GB"/>
                      </w:rPr>
                      <w:t xml:space="preserve">                                                           </w:t>
                    </w:r>
                    <w:r>
                      <w:rPr>
                        <w:noProof/>
                        <w:sz w:val="18"/>
                        <w:szCs w:val="18"/>
                        <w:lang w:eastAsia="en-GB"/>
                      </w:rPr>
                      <w:drawing>
                        <wp:inline distT="0" distB="0" distL="0" distR="0" wp14:anchorId="77D8F847" wp14:editId="59B9B015">
                          <wp:extent cx="3095625" cy="400050"/>
                          <wp:effectExtent l="0" t="0" r="9525" b="0"/>
                          <wp:docPr id="2" name="Picture 1" descr="Description: Uni Hosp Bristol Col 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escription: Uni Hosp Bristol Col 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095625" cy="400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D679AE5" w14:textId="77777777" w:rsidR="0034125A" w:rsidRDefault="003412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0D4C61"/>
    <w:multiLevelType w:val="hybridMultilevel"/>
    <w:tmpl w:val="F3604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11201"/>
    <w:multiLevelType w:val="hybridMultilevel"/>
    <w:tmpl w:val="DCCC1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33153"/>
    <w:multiLevelType w:val="hybridMultilevel"/>
    <w:tmpl w:val="D6924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25A"/>
    <w:rsid w:val="000059E4"/>
    <w:rsid w:val="00292526"/>
    <w:rsid w:val="00305F79"/>
    <w:rsid w:val="0034125A"/>
    <w:rsid w:val="003D5BF8"/>
    <w:rsid w:val="00666C1B"/>
    <w:rsid w:val="00674162"/>
    <w:rsid w:val="00867BB8"/>
    <w:rsid w:val="009C0DFB"/>
    <w:rsid w:val="00A265C5"/>
    <w:rsid w:val="00CB7D63"/>
    <w:rsid w:val="00F1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F9A67A"/>
  <w15:docId w15:val="{FB84F485-A3A6-4FE4-A5B4-0EE30884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5BF8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7BB8"/>
    <w:pPr>
      <w:keepNext/>
      <w:jc w:val="center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125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4125A"/>
  </w:style>
  <w:style w:type="paragraph" w:styleId="Footer">
    <w:name w:val="footer"/>
    <w:basedOn w:val="Normal"/>
    <w:link w:val="FooterChar"/>
    <w:uiPriority w:val="99"/>
    <w:unhideWhenUsed/>
    <w:rsid w:val="0034125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4125A"/>
  </w:style>
  <w:style w:type="paragraph" w:styleId="BalloonText">
    <w:name w:val="Balloon Text"/>
    <w:basedOn w:val="Normal"/>
    <w:link w:val="BalloonTextChar"/>
    <w:uiPriority w:val="99"/>
    <w:semiHidden/>
    <w:unhideWhenUsed/>
    <w:rsid w:val="0034125A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25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6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867BB8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7B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25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2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252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2526"/>
    <w:rPr>
      <w:rFonts w:ascii="Cambria" w:eastAsia="Cambria" w:hAnsi="Cambri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bh-tr.earlypregnancyclinic@nh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PCReferral@nbt.nhs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Mears</dc:creator>
  <cp:lastModifiedBy>Oladapo Taiwo</cp:lastModifiedBy>
  <cp:revision>2</cp:revision>
  <dcterms:created xsi:type="dcterms:W3CDTF">2021-08-18T14:24:00Z</dcterms:created>
  <dcterms:modified xsi:type="dcterms:W3CDTF">2021-08-18T14:24:00Z</dcterms:modified>
</cp:coreProperties>
</file>